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pPr>
        <w:jc w:val="center"/>
        <w:rPr>
          <w:rFonts w:ascii="Times New Roman" w:eastAsia="方正小标宋_GBK" w:hAnsi="Times New Roman"/>
          <w:sz w:val="36"/>
          <w:szCs w:val="36"/>
        </w:rPr>
      </w:pPr>
    </w:p>
    <w:p>
      <w:pPr>
        <w:jc w:val="center"/>
        <w:rPr>
          <w:rFonts w:ascii="Times New Roman" w:eastAsia="方正小标宋_GBK" w:hAnsi="Times New Roman"/>
          <w:sz w:val="28"/>
          <w:szCs w:val="28"/>
        </w:rPr>
      </w:pPr>
      <w:r>
        <w:rPr>
          <w:rFonts w:ascii="Times New Roman" w:eastAsia="方正小标宋_GBK" w:hAnsi="Times New Roman" w:hint="eastAsia"/>
          <w:sz w:val="36"/>
          <w:szCs w:val="36"/>
        </w:rPr>
        <w:t>《</w:t>
      </w:r>
      <w:r>
        <w:rPr>
          <w:rFonts w:ascii="Times New Roman" w:eastAsia="方正小标宋_GBK" w:hAnsi="Times New Roman" w:hint="eastAsia"/>
          <w:sz w:val="36"/>
          <w:szCs w:val="36"/>
        </w:rPr>
        <w:t>X</w:t>
      </w:r>
      <w:r>
        <w:rPr>
          <w:rFonts w:ascii="Times New Roman" w:eastAsia="方正小标宋_GBK" w:hAnsi="Times New Roman" w:hint="eastAsia"/>
          <w:sz w:val="36"/>
          <w:szCs w:val="36"/>
        </w:rPr>
        <w:t>射线血液辐照设备》标准编制说明</w:t>
      </w:r>
    </w:p>
    <w:p>
      <w:pPr>
        <w:jc w:val="center"/>
        <w:rPr>
          <w:rFonts w:ascii="Times New Roman" w:eastAsia="方正小标宋简体" w:hAnsi="Times New Roman"/>
          <w:sz w:val="28"/>
          <w:szCs w:val="28"/>
        </w:rPr>
      </w:pPr>
    </w:p>
    <w:p>
      <w:pPr>
        <w:jc w:val="center"/>
        <w:rPr>
          <w:rFonts w:ascii="Times New Roman" w:eastAsia="方正小标宋简体" w:hAnsi="Times New Roman"/>
          <w:sz w:val="28"/>
          <w:szCs w:val="28"/>
        </w:rPr>
      </w:pPr>
    </w:p>
    <w:p>
      <w:pPr>
        <w:pStyle w:val="a7"/>
        <w:numPr>
          <w:ilvl w:val="0"/>
          <w:numId w:val="1"/>
        </w:numPr>
        <w:spacing w:line="360" w:lineRule="auto"/>
        <w:ind w:firstLineChars="0"/>
        <w:rPr>
          <w:rFonts w:ascii="Times New Roman" w:eastAsia="楷体_GB2312" w:hAnsi="Times New Roman"/>
          <w:sz w:val="28"/>
          <w:szCs w:val="28"/>
        </w:rPr>
      </w:pPr>
      <w:r>
        <w:rPr>
          <w:rFonts w:ascii="Times New Roman" w:eastAsia="楷体_GB2312" w:hAnsi="Times New Roman"/>
          <w:sz w:val="28"/>
          <w:szCs w:val="28"/>
        </w:rPr>
        <w:t>工作简况</w:t>
      </w:r>
    </w:p>
    <w:p>
      <w:pPr>
        <w:pStyle w:val="a7"/>
        <w:numPr>
          <w:ilvl w:val="0"/>
          <w:numId w:val="2"/>
        </w:numPr>
        <w:spacing w:beforeLines="50" w:before="156" w:line="360" w:lineRule="auto"/>
        <w:ind w:firstLineChars="0"/>
        <w:rPr>
          <w:rFonts w:ascii="Times New Roman" w:eastAsia="仿宋" w:hAnsi="Times New Roman"/>
          <w:b/>
          <w:bCs/>
          <w:sz w:val="24"/>
          <w:szCs w:val="24"/>
        </w:rPr>
      </w:pPr>
      <w:r>
        <w:rPr>
          <w:rFonts w:ascii="Times New Roman" w:eastAsia="仿宋" w:hAnsi="Times New Roman"/>
          <w:b/>
          <w:bCs/>
          <w:sz w:val="24"/>
          <w:szCs w:val="24"/>
        </w:rPr>
        <w:t>任务来源</w:t>
      </w:r>
    </w:p>
    <w:p>
      <w:pPr>
        <w:pStyle w:val="a7"/>
        <w:spacing w:line="360" w:lineRule="auto"/>
        <w:ind w:firstLine="480"/>
        <w:rPr>
          <w:rFonts w:ascii="Times New Roman" w:eastAsia="仿宋" w:hAnsi="Times New Roman"/>
          <w:color w:val="000000"/>
          <w:sz w:val="28"/>
          <w:szCs w:val="28"/>
        </w:rPr>
      </w:pPr>
      <w:r>
        <w:rPr>
          <w:rFonts w:ascii="Times New Roman" w:eastAsia="仿宋" w:hAnsi="Times New Roman"/>
          <w:color w:val="000000"/>
          <w:sz w:val="24"/>
          <w:szCs w:val="24"/>
        </w:rPr>
        <w:t>根据《国家药监局综合司关于印发</w:t>
      </w:r>
      <w:r>
        <w:rPr>
          <w:rFonts w:ascii="Times New Roman" w:eastAsia="仿宋" w:hAnsi="Times New Roman"/>
          <w:color w:val="000000"/>
          <w:sz w:val="24"/>
          <w:szCs w:val="24"/>
        </w:rPr>
        <w:t>2020</w:t>
      </w:r>
      <w:r>
        <w:rPr>
          <w:rFonts w:ascii="Times New Roman" w:eastAsia="仿宋" w:hAnsi="Times New Roman"/>
          <w:color w:val="000000"/>
          <w:sz w:val="24"/>
          <w:szCs w:val="24"/>
        </w:rPr>
        <w:t>年医疗器械行业标准制修订计划项目的通知》的函（药监综械注〔</w:t>
      </w:r>
      <w:r>
        <w:rPr>
          <w:rFonts w:ascii="Times New Roman" w:eastAsia="仿宋" w:hAnsi="Times New Roman"/>
          <w:color w:val="000000"/>
          <w:sz w:val="24"/>
          <w:szCs w:val="24"/>
        </w:rPr>
        <w:t>2020</w:t>
      </w:r>
      <w:r>
        <w:rPr>
          <w:rFonts w:ascii="Times New Roman" w:eastAsia="仿宋" w:hAnsi="Times New Roman"/>
          <w:color w:val="000000"/>
          <w:sz w:val="24"/>
          <w:szCs w:val="24"/>
        </w:rPr>
        <w:t>〕</w:t>
      </w:r>
      <w:r>
        <w:rPr>
          <w:rFonts w:ascii="Times New Roman" w:eastAsia="仿宋" w:hAnsi="Times New Roman"/>
          <w:color w:val="000000"/>
          <w:sz w:val="24"/>
          <w:szCs w:val="24"/>
        </w:rPr>
        <w:t>48</w:t>
      </w:r>
      <w:r>
        <w:rPr>
          <w:rFonts w:ascii="Times New Roman" w:eastAsia="仿宋" w:hAnsi="Times New Roman"/>
          <w:color w:val="000000"/>
          <w:sz w:val="24"/>
          <w:szCs w:val="24"/>
        </w:rPr>
        <w:t>号），将《</w:t>
      </w:r>
      <w:r>
        <w:rPr>
          <w:rFonts w:ascii="Times New Roman" w:eastAsia="仿宋" w:hAnsi="Times New Roman"/>
          <w:color w:val="000000"/>
          <w:sz w:val="24"/>
          <w:szCs w:val="24"/>
        </w:rPr>
        <w:t>X</w:t>
      </w:r>
      <w:r>
        <w:rPr>
          <w:rFonts w:ascii="Times New Roman" w:eastAsia="仿宋" w:hAnsi="Times New Roman"/>
          <w:color w:val="000000"/>
          <w:sz w:val="24"/>
          <w:szCs w:val="24"/>
        </w:rPr>
        <w:t>射线血液辐照设备》行业标准的制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订</w:t>
      </w:r>
      <w:r>
        <w:rPr>
          <w:rFonts w:ascii="Times New Roman" w:eastAsia="仿宋" w:hAnsi="Times New Roman"/>
          <w:color w:val="000000"/>
          <w:sz w:val="24"/>
          <w:szCs w:val="24"/>
        </w:rPr>
        <w:t>任务下达给</w:t>
      </w:r>
      <w:r>
        <w:rPr>
          <w:rFonts w:ascii="Times New Roman" w:eastAsia="仿宋_GB2312" w:hAnsi="Times New Roman"/>
          <w:color w:val="000000"/>
          <w:kern w:val="0"/>
          <w:sz w:val="24"/>
          <w:szCs w:val="24"/>
          <w:lang w:bidi="ar"/>
        </w:rPr>
        <w:t>全国医用电器标准化技术委员会医用</w:t>
      </w:r>
      <w:r>
        <w:rPr>
          <w:rFonts w:ascii="Times New Roman" w:eastAsia="仿宋_GB2312" w:hAnsi="Times New Roman"/>
          <w:color w:val="000000"/>
          <w:kern w:val="0"/>
          <w:sz w:val="24"/>
          <w:szCs w:val="24"/>
          <w:lang w:bidi="ar"/>
        </w:rPr>
        <w:t>X</w:t>
      </w:r>
      <w:r>
        <w:rPr>
          <w:rFonts w:ascii="Times New Roman" w:eastAsia="仿宋_GB2312" w:hAnsi="Times New Roman"/>
          <w:color w:val="000000"/>
          <w:kern w:val="0"/>
          <w:sz w:val="24"/>
          <w:szCs w:val="24"/>
          <w:lang w:bidi="ar"/>
        </w:rPr>
        <w:t>射线设备及用具分技术委员会</w:t>
      </w:r>
      <w:r>
        <w:rPr>
          <w:rFonts w:ascii="Times New Roman" w:eastAsia="仿宋" w:hAnsi="Times New Roman"/>
          <w:color w:val="000000"/>
          <w:sz w:val="24"/>
          <w:szCs w:val="24"/>
        </w:rPr>
        <w:t>（以下简称为分技委），项目编号为：</w:t>
      </w:r>
      <w:r>
        <w:rPr>
          <w:rFonts w:ascii="Times New Roman" w:eastAsia="仿宋" w:hAnsi="Times New Roman"/>
          <w:color w:val="000000"/>
          <w:sz w:val="24"/>
          <w:szCs w:val="24"/>
        </w:rPr>
        <w:t>A2020034-T-SY</w:t>
      </w:r>
      <w:r>
        <w:rPr>
          <w:rFonts w:ascii="Times New Roman" w:eastAsia="仿宋" w:hAnsi="Times New Roman"/>
          <w:color w:val="000000"/>
          <w:sz w:val="24"/>
          <w:szCs w:val="24"/>
        </w:rPr>
        <w:t>。</w:t>
      </w:r>
    </w:p>
    <w:p>
      <w:pPr>
        <w:pStyle w:val="a7"/>
        <w:numPr>
          <w:ilvl w:val="0"/>
          <w:numId w:val="2"/>
        </w:numPr>
        <w:spacing w:beforeLines="50" w:before="156" w:line="360" w:lineRule="auto"/>
        <w:ind w:firstLineChars="0"/>
        <w:rPr>
          <w:rFonts w:ascii="Times New Roman" w:eastAsia="楷体_GB2312" w:hAnsi="Times New Roman"/>
          <w:sz w:val="24"/>
          <w:szCs w:val="24"/>
        </w:rPr>
      </w:pPr>
      <w:r>
        <w:rPr>
          <w:rFonts w:ascii="Times New Roman" w:eastAsia="仿宋" w:hAnsi="Times New Roman"/>
          <w:b/>
          <w:bCs/>
          <w:sz w:val="24"/>
          <w:szCs w:val="24"/>
        </w:rPr>
        <w:t>工作过程、国家标准主要起草人及其所做的工作</w:t>
      </w:r>
    </w:p>
    <w:p>
      <w:pPr>
        <w:pStyle w:val="a7"/>
        <w:spacing w:line="360" w:lineRule="auto"/>
        <w:ind w:firstLine="480"/>
        <w:rPr>
          <w:rFonts w:ascii="Times New Roman" w:eastAsia="仿宋_GB2312" w:hAnsi="Times New Roman"/>
          <w:color w:val="000000"/>
          <w:kern w:val="0"/>
          <w:sz w:val="24"/>
          <w:szCs w:val="24"/>
          <w:lang w:bidi="ar"/>
        </w:rPr>
      </w:pPr>
      <w:r>
        <w:rPr>
          <w:rFonts w:ascii="Times New Roman" w:eastAsia="仿宋_GB2312" w:hAnsi="Times New Roman"/>
          <w:color w:val="000000"/>
          <w:kern w:val="0"/>
          <w:sz w:val="24"/>
          <w:szCs w:val="24"/>
          <w:lang w:bidi="ar"/>
        </w:rPr>
        <w:t>2019</w:t>
      </w:r>
      <w:r>
        <w:rPr>
          <w:rFonts w:ascii="Times New Roman" w:eastAsia="仿宋_GB2312" w:hAnsi="Times New Roman"/>
          <w:color w:val="000000"/>
          <w:kern w:val="0"/>
          <w:sz w:val="24"/>
          <w:szCs w:val="24"/>
          <w:lang w:bidi="ar"/>
        </w:rPr>
        <w:t>年</w:t>
      </w:r>
      <w:r>
        <w:rPr>
          <w:rFonts w:ascii="Times New Roman" w:eastAsia="仿宋_GB2312" w:hAnsi="Times New Roman"/>
          <w:color w:val="000000"/>
          <w:kern w:val="0"/>
          <w:sz w:val="24"/>
          <w:szCs w:val="24"/>
          <w:lang w:bidi="ar"/>
        </w:rPr>
        <w:t>7</w:t>
      </w:r>
      <w:r>
        <w:rPr>
          <w:rFonts w:ascii="Times New Roman" w:eastAsia="仿宋_GB2312" w:hAnsi="Times New Roman"/>
          <w:color w:val="000000"/>
          <w:kern w:val="0"/>
          <w:sz w:val="24"/>
          <w:szCs w:val="24"/>
          <w:lang w:bidi="ar"/>
        </w:rPr>
        <w:t>月</w:t>
      </w:r>
      <w:r>
        <w:rPr>
          <w:rFonts w:ascii="Times New Roman" w:eastAsia="仿宋_GB2312" w:hAnsi="Times New Roman"/>
          <w:color w:val="000000"/>
          <w:kern w:val="0"/>
          <w:sz w:val="24"/>
          <w:szCs w:val="24"/>
          <w:lang w:bidi="ar"/>
        </w:rPr>
        <w:t>15</w:t>
      </w:r>
      <w:r>
        <w:rPr>
          <w:rFonts w:ascii="Times New Roman" w:eastAsia="仿宋_GB2312" w:hAnsi="Times New Roman"/>
          <w:color w:val="000000"/>
          <w:kern w:val="0"/>
          <w:sz w:val="24"/>
          <w:szCs w:val="24"/>
          <w:lang w:bidi="ar"/>
        </w:rPr>
        <w:t>日，进行了标准</w:t>
      </w:r>
      <w:r>
        <w:rPr>
          <w:rFonts w:ascii="Times New Roman" w:eastAsia="仿宋_GB2312" w:hAnsi="Times New Roman" w:hint="eastAsia"/>
          <w:color w:val="000000"/>
          <w:kern w:val="0"/>
          <w:sz w:val="24"/>
          <w:szCs w:val="24"/>
          <w:lang w:bidi="ar"/>
        </w:rPr>
        <w:t>制订</w:t>
      </w:r>
      <w:r>
        <w:rPr>
          <w:rFonts w:ascii="Times New Roman" w:eastAsia="仿宋_GB2312" w:hAnsi="Times New Roman"/>
          <w:color w:val="000000"/>
          <w:kern w:val="0"/>
          <w:sz w:val="24"/>
          <w:szCs w:val="24"/>
          <w:lang w:bidi="ar"/>
        </w:rPr>
        <w:t>提案</w:t>
      </w:r>
      <w:r>
        <w:rPr>
          <w:rFonts w:ascii="Times New Roman" w:eastAsia="仿宋_GB2312" w:hAnsi="Times New Roman" w:hint="eastAsia"/>
          <w:color w:val="000000"/>
          <w:kern w:val="0"/>
          <w:sz w:val="24"/>
          <w:szCs w:val="24"/>
          <w:lang w:bidi="ar"/>
        </w:rPr>
        <w:t>。</w:t>
      </w:r>
    </w:p>
    <w:p>
      <w:pPr>
        <w:pStyle w:val="a7"/>
        <w:spacing w:line="360" w:lineRule="auto"/>
        <w:ind w:firstLine="480"/>
        <w:rPr>
          <w:rFonts w:ascii="Times New Roman" w:eastAsia="楷体_GB2312" w:hAnsi="Times New Roman"/>
          <w:sz w:val="24"/>
          <w:szCs w:val="24"/>
        </w:rPr>
      </w:pPr>
      <w:r>
        <w:rPr>
          <w:rFonts w:ascii="Times New Roman" w:eastAsia="仿宋" w:hAnsi="Times New Roman"/>
          <w:color w:val="000000"/>
          <w:sz w:val="24"/>
          <w:szCs w:val="24"/>
        </w:rPr>
        <w:t>2020</w:t>
      </w:r>
      <w:r>
        <w:rPr>
          <w:rFonts w:ascii="Times New Roman" w:eastAsia="仿宋" w:hAnsi="Times New Roman"/>
          <w:color w:val="000000"/>
          <w:sz w:val="24"/>
          <w:szCs w:val="24"/>
        </w:rPr>
        <w:t>年</w:t>
      </w:r>
      <w:r>
        <w:rPr>
          <w:rFonts w:ascii="Times New Roman" w:eastAsia="仿宋" w:hAnsi="Times New Roman"/>
          <w:color w:val="000000"/>
          <w:sz w:val="24"/>
          <w:szCs w:val="24"/>
        </w:rPr>
        <w:t>3</w:t>
      </w:r>
      <w:r>
        <w:rPr>
          <w:rFonts w:ascii="Times New Roman" w:eastAsia="仿宋_GB2312" w:hAnsi="Times New Roman"/>
          <w:color w:val="000000"/>
          <w:kern w:val="0"/>
          <w:sz w:val="24"/>
          <w:szCs w:val="24"/>
          <w:lang w:bidi="ar"/>
        </w:rPr>
        <w:t>月</w:t>
      </w:r>
      <w:r>
        <w:rPr>
          <w:rFonts w:ascii="Times New Roman" w:eastAsia="仿宋_GB2312" w:hAnsi="Times New Roman"/>
          <w:color w:val="000000"/>
          <w:kern w:val="0"/>
          <w:sz w:val="24"/>
          <w:szCs w:val="24"/>
          <w:lang w:bidi="ar"/>
        </w:rPr>
        <w:t>20</w:t>
      </w:r>
      <w:r>
        <w:rPr>
          <w:rFonts w:ascii="Times New Roman" w:eastAsia="仿宋_GB2312" w:hAnsi="Times New Roman"/>
          <w:color w:val="000000"/>
          <w:kern w:val="0"/>
          <w:sz w:val="24"/>
          <w:szCs w:val="24"/>
          <w:lang w:bidi="ar"/>
        </w:rPr>
        <w:t>日，国家药监局对</w:t>
      </w:r>
      <w:r>
        <w:rPr>
          <w:rFonts w:ascii="Times New Roman" w:eastAsia="仿宋_GB2312" w:hAnsi="Times New Roman"/>
          <w:color w:val="000000"/>
          <w:kern w:val="0"/>
          <w:sz w:val="24"/>
          <w:szCs w:val="24"/>
          <w:lang w:bidi="ar"/>
        </w:rPr>
        <w:t>2020</w:t>
      </w:r>
      <w:r>
        <w:rPr>
          <w:rFonts w:ascii="Times New Roman" w:eastAsia="仿宋_GB2312" w:hAnsi="Times New Roman"/>
          <w:color w:val="000000"/>
          <w:kern w:val="0"/>
          <w:sz w:val="24"/>
          <w:szCs w:val="24"/>
          <w:lang w:bidi="ar"/>
        </w:rPr>
        <w:t>年医疗器械行业标准制修订计划项目进行了公示</w:t>
      </w:r>
      <w:r>
        <w:rPr>
          <w:rFonts w:ascii="Times New Roman" w:eastAsia="仿宋_GB2312" w:hAnsi="Times New Roman" w:hint="eastAsia"/>
          <w:color w:val="000000"/>
          <w:kern w:val="0"/>
          <w:sz w:val="24"/>
          <w:szCs w:val="24"/>
          <w:lang w:bidi="ar"/>
        </w:rPr>
        <w:t>。</w:t>
      </w:r>
    </w:p>
    <w:p>
      <w:pPr>
        <w:pStyle w:val="a7"/>
        <w:spacing w:line="360" w:lineRule="auto"/>
        <w:ind w:firstLine="480"/>
        <w:rPr>
          <w:rFonts w:ascii="Times New Roman" w:eastAsia="仿宋" w:hAnsi="Times New Roman"/>
          <w:color w:val="000000"/>
          <w:sz w:val="24"/>
          <w:szCs w:val="24"/>
        </w:rPr>
      </w:pPr>
      <w:r>
        <w:rPr>
          <w:rFonts w:ascii="Times New Roman" w:eastAsia="仿宋" w:hAnsi="Times New Roman"/>
          <w:color w:val="000000"/>
          <w:sz w:val="24"/>
          <w:szCs w:val="24"/>
        </w:rPr>
        <w:t>2020</w:t>
      </w:r>
      <w:r>
        <w:rPr>
          <w:rFonts w:ascii="Times New Roman" w:eastAsia="仿宋" w:hAnsi="Times New Roman"/>
          <w:color w:val="000000"/>
          <w:sz w:val="24"/>
          <w:szCs w:val="24"/>
        </w:rPr>
        <w:t>年</w:t>
      </w:r>
      <w:r>
        <w:rPr>
          <w:rFonts w:ascii="Times New Roman" w:eastAsia="仿宋" w:hAnsi="Times New Roman"/>
          <w:color w:val="000000"/>
          <w:sz w:val="24"/>
          <w:szCs w:val="24"/>
        </w:rPr>
        <w:t>5</w:t>
      </w:r>
      <w:r>
        <w:rPr>
          <w:rFonts w:ascii="Times New Roman" w:eastAsia="仿宋_GB2312" w:hAnsi="Times New Roman"/>
          <w:color w:val="000000"/>
          <w:kern w:val="0"/>
          <w:sz w:val="24"/>
          <w:szCs w:val="24"/>
          <w:lang w:bidi="ar"/>
        </w:rPr>
        <w:t>月</w:t>
      </w:r>
      <w:r>
        <w:rPr>
          <w:rFonts w:ascii="Times New Roman" w:eastAsia="仿宋_GB2312" w:hAnsi="Times New Roman"/>
          <w:color w:val="000000"/>
          <w:kern w:val="0"/>
          <w:sz w:val="24"/>
          <w:szCs w:val="24"/>
          <w:lang w:bidi="ar"/>
        </w:rPr>
        <w:t>19</w:t>
      </w:r>
      <w:r>
        <w:rPr>
          <w:rFonts w:ascii="Times New Roman" w:eastAsia="仿宋_GB2312" w:hAnsi="Times New Roman"/>
          <w:color w:val="000000"/>
          <w:kern w:val="0"/>
          <w:sz w:val="24"/>
          <w:szCs w:val="24"/>
          <w:lang w:bidi="ar"/>
        </w:rPr>
        <w:t>日，国家药监局对</w:t>
      </w:r>
      <w:r>
        <w:rPr>
          <w:rFonts w:ascii="Times New Roman" w:eastAsia="仿宋_GB2312" w:hAnsi="Times New Roman"/>
          <w:color w:val="000000"/>
          <w:kern w:val="0"/>
          <w:sz w:val="24"/>
          <w:szCs w:val="24"/>
          <w:lang w:bidi="ar"/>
        </w:rPr>
        <w:t>2020</w:t>
      </w:r>
      <w:r>
        <w:rPr>
          <w:rFonts w:ascii="Times New Roman" w:eastAsia="仿宋_GB2312" w:hAnsi="Times New Roman"/>
          <w:color w:val="000000"/>
          <w:kern w:val="0"/>
          <w:sz w:val="24"/>
          <w:szCs w:val="24"/>
          <w:lang w:bidi="ar"/>
        </w:rPr>
        <w:t>年医疗器械行业标准制修订计划项目进行了通知，</w:t>
      </w:r>
      <w:r>
        <w:rPr>
          <w:rFonts w:ascii="Times New Roman" w:eastAsia="仿宋" w:hAnsi="Times New Roman"/>
          <w:color w:val="000000"/>
          <w:sz w:val="24"/>
          <w:szCs w:val="24"/>
        </w:rPr>
        <w:t>《</w:t>
      </w:r>
      <w:r>
        <w:rPr>
          <w:rFonts w:ascii="Times New Roman" w:eastAsia="仿宋" w:hAnsi="Times New Roman"/>
          <w:color w:val="000000"/>
          <w:sz w:val="24"/>
          <w:szCs w:val="24"/>
        </w:rPr>
        <w:t>X</w:t>
      </w:r>
      <w:r>
        <w:rPr>
          <w:rFonts w:ascii="Times New Roman" w:eastAsia="仿宋" w:hAnsi="Times New Roman"/>
          <w:color w:val="000000"/>
          <w:sz w:val="24"/>
          <w:szCs w:val="24"/>
        </w:rPr>
        <w:t>射线血液辐照设备》项目承担单位为辽宁省检验检测认证中心。辽宁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省</w:t>
      </w:r>
      <w:r>
        <w:rPr>
          <w:rFonts w:ascii="Times New Roman" w:eastAsia="仿宋" w:hAnsi="Times New Roman"/>
          <w:color w:val="000000"/>
          <w:sz w:val="24"/>
          <w:szCs w:val="24"/>
        </w:rPr>
        <w:t>检验检测认证中心召集了国内</w:t>
      </w:r>
      <w:r>
        <w:rPr>
          <w:rFonts w:ascii="Times New Roman" w:eastAsia="仿宋" w:hAnsi="Times New Roman"/>
          <w:color w:val="000000"/>
          <w:sz w:val="24"/>
          <w:szCs w:val="24"/>
        </w:rPr>
        <w:t>X</w:t>
      </w:r>
      <w:r>
        <w:rPr>
          <w:rFonts w:ascii="Times New Roman" w:eastAsia="仿宋" w:hAnsi="Times New Roman"/>
          <w:color w:val="000000"/>
          <w:sz w:val="24"/>
          <w:szCs w:val="24"/>
        </w:rPr>
        <w:t>射线血液辐照设备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的</w:t>
      </w:r>
      <w:r>
        <w:rPr>
          <w:rFonts w:ascii="Times New Roman" w:eastAsia="仿宋" w:hAnsi="Times New Roman"/>
          <w:color w:val="000000"/>
          <w:sz w:val="24"/>
          <w:szCs w:val="24"/>
        </w:rPr>
        <w:t>知名企业、国家级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医疗器械</w:t>
      </w:r>
      <w:r>
        <w:rPr>
          <w:rFonts w:ascii="Times New Roman" w:eastAsia="仿宋" w:hAnsi="Times New Roman"/>
          <w:color w:val="000000"/>
          <w:sz w:val="24"/>
          <w:szCs w:val="24"/>
        </w:rPr>
        <w:t>检测机构、国家和省级医疗器械技术审评机构，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包括：珠海丽珠试剂股份有限公司</w:t>
      </w:r>
      <w:r>
        <w:rPr>
          <w:rFonts w:ascii="Times New Roman" w:eastAsia="仿宋" w:hAnsi="Times New Roman"/>
          <w:color w:val="000000"/>
          <w:sz w:val="24"/>
          <w:szCs w:val="24"/>
        </w:rPr>
        <w:t>、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广州医疗器械质量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监督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检验中心</w:t>
      </w:r>
      <w:r>
        <w:rPr>
          <w:rFonts w:ascii="Times New Roman" w:eastAsia="仿宋" w:hAnsi="Times New Roman"/>
          <w:color w:val="000000"/>
          <w:sz w:val="24"/>
          <w:szCs w:val="24"/>
        </w:rPr>
        <w:t>、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国家药品监督管理局医疗器械技术审评中心</w:t>
      </w:r>
      <w:r>
        <w:rPr>
          <w:rFonts w:ascii="Times New Roman" w:eastAsia="仿宋" w:hAnsi="Times New Roman"/>
          <w:color w:val="000000"/>
          <w:sz w:val="24"/>
          <w:szCs w:val="24"/>
        </w:rPr>
        <w:t>、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浙江省医疗器械审评中心、广东省药品监督管理局审评认证中心</w:t>
      </w:r>
      <w:r>
        <w:rPr>
          <w:rFonts w:ascii="Times New Roman" w:eastAsia="仿宋" w:hAnsi="Times New Roman"/>
          <w:color w:val="000000"/>
          <w:sz w:val="24"/>
          <w:szCs w:val="24"/>
        </w:rPr>
        <w:t>等成立了标准起草小组。</w:t>
      </w:r>
    </w:p>
    <w:p>
      <w:pPr>
        <w:pStyle w:val="a7"/>
        <w:spacing w:line="360" w:lineRule="auto"/>
        <w:ind w:firstLine="480"/>
        <w:rPr>
          <w:rFonts w:ascii="Times New Roman" w:eastAsia="仿宋" w:hAnsi="Times New Roman"/>
          <w:color w:val="000000"/>
          <w:sz w:val="24"/>
          <w:szCs w:val="24"/>
        </w:rPr>
      </w:pPr>
      <w:r>
        <w:rPr>
          <w:rFonts w:ascii="Times New Roman" w:eastAsia="仿宋" w:hAnsi="Times New Roman"/>
          <w:color w:val="000000"/>
          <w:sz w:val="24"/>
          <w:szCs w:val="24"/>
        </w:rPr>
        <w:t>因为疫情原因，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自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2</w:t>
      </w:r>
      <w:r>
        <w:rPr>
          <w:rFonts w:ascii="Times New Roman" w:eastAsia="仿宋" w:hAnsi="Times New Roman"/>
          <w:color w:val="000000"/>
          <w:sz w:val="24"/>
          <w:szCs w:val="24"/>
        </w:rPr>
        <w:t>020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年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5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月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2</w:t>
      </w:r>
      <w:r>
        <w:rPr>
          <w:rFonts w:ascii="Times New Roman" w:eastAsia="仿宋" w:hAnsi="Times New Roman"/>
          <w:color w:val="000000"/>
          <w:sz w:val="24"/>
          <w:szCs w:val="24"/>
        </w:rPr>
        <w:t>0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日起，标准起草小组采用网络群组讨论方式，关于标准草稿进行了多轮、不定期的小组讨论。</w:t>
      </w:r>
    </w:p>
    <w:p>
      <w:pPr>
        <w:pStyle w:val="a7"/>
        <w:spacing w:line="360" w:lineRule="auto"/>
        <w:ind w:firstLine="480"/>
        <w:rPr>
          <w:rFonts w:ascii="Times New Roman" w:eastAsia="仿宋" w:hAnsi="Times New Roman"/>
          <w:color w:val="000000"/>
          <w:sz w:val="24"/>
          <w:szCs w:val="24"/>
        </w:rPr>
      </w:pPr>
      <w:r>
        <w:rPr>
          <w:rFonts w:ascii="Times New Roman" w:eastAsia="仿宋" w:hAnsi="Times New Roman"/>
          <w:color w:val="000000"/>
          <w:sz w:val="24"/>
          <w:szCs w:val="24"/>
        </w:rPr>
        <w:t>2020</w:t>
      </w:r>
      <w:r>
        <w:rPr>
          <w:rFonts w:ascii="Times New Roman" w:eastAsia="仿宋" w:hAnsi="Times New Roman"/>
          <w:color w:val="000000"/>
          <w:sz w:val="24"/>
          <w:szCs w:val="24"/>
        </w:rPr>
        <w:t>年</w:t>
      </w:r>
      <w:r>
        <w:rPr>
          <w:rFonts w:ascii="Times New Roman" w:eastAsia="仿宋" w:hAnsi="Times New Roman"/>
          <w:color w:val="000000"/>
          <w:sz w:val="24"/>
          <w:szCs w:val="24"/>
        </w:rPr>
        <w:t>7</w:t>
      </w:r>
      <w:r>
        <w:rPr>
          <w:rFonts w:ascii="Times New Roman" w:eastAsia="仿宋" w:hAnsi="Times New Roman"/>
          <w:color w:val="000000"/>
          <w:sz w:val="24"/>
          <w:szCs w:val="24"/>
        </w:rPr>
        <w:t>月</w:t>
      </w:r>
      <w:r>
        <w:rPr>
          <w:rFonts w:ascii="Times New Roman" w:eastAsia="仿宋" w:hAnsi="Times New Roman"/>
          <w:color w:val="000000"/>
          <w:sz w:val="24"/>
          <w:szCs w:val="24"/>
        </w:rPr>
        <w:t>28</w:t>
      </w:r>
      <w:r>
        <w:rPr>
          <w:rFonts w:ascii="Times New Roman" w:eastAsia="仿宋" w:hAnsi="Times New Roman"/>
          <w:color w:val="000000"/>
          <w:sz w:val="24"/>
          <w:szCs w:val="24"/>
        </w:rPr>
        <w:t>日，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部分</w:t>
      </w:r>
      <w:r>
        <w:rPr>
          <w:rFonts w:ascii="Times New Roman" w:eastAsia="仿宋" w:hAnsi="Times New Roman"/>
          <w:color w:val="000000"/>
          <w:sz w:val="24"/>
          <w:szCs w:val="24"/>
        </w:rPr>
        <w:t>标准起草小组成员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通过网络会议方式</w:t>
      </w:r>
      <w:r>
        <w:rPr>
          <w:rFonts w:ascii="Times New Roman" w:eastAsia="仿宋" w:hAnsi="Times New Roman"/>
          <w:color w:val="000000"/>
          <w:sz w:val="24"/>
          <w:szCs w:val="24"/>
        </w:rPr>
        <w:t>进行了标准草稿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的正式研讨</w:t>
      </w:r>
      <w:r>
        <w:rPr>
          <w:rFonts w:ascii="Times New Roman" w:eastAsia="仿宋" w:hAnsi="Times New Roman"/>
          <w:color w:val="000000"/>
          <w:sz w:val="24"/>
          <w:szCs w:val="24"/>
        </w:rPr>
        <w:t>，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深入交流了设备稳定性、剂量分布图等关键标准</w:t>
      </w:r>
      <w:r>
        <w:rPr>
          <w:rFonts w:ascii="Times New Roman" w:eastAsia="仿宋" w:hAnsi="Times New Roman"/>
          <w:color w:val="000000"/>
          <w:sz w:val="24"/>
          <w:szCs w:val="24"/>
        </w:rPr>
        <w:t>项目。</w:t>
      </w:r>
    </w:p>
    <w:p>
      <w:pPr>
        <w:pStyle w:val="a7"/>
        <w:spacing w:line="360" w:lineRule="auto"/>
        <w:ind w:firstLine="480"/>
        <w:rPr>
          <w:rFonts w:ascii="Times New Roman" w:eastAsia="仿宋" w:hAnsi="Times New Roman"/>
          <w:color w:val="000000"/>
          <w:sz w:val="28"/>
          <w:szCs w:val="28"/>
        </w:rPr>
      </w:pPr>
      <w:r>
        <w:rPr>
          <w:rFonts w:ascii="Times New Roman" w:eastAsia="仿宋" w:hAnsi="Times New Roman"/>
          <w:color w:val="000000"/>
          <w:sz w:val="24"/>
          <w:szCs w:val="24"/>
        </w:rPr>
        <w:t>2020</w:t>
      </w:r>
      <w:r>
        <w:rPr>
          <w:rFonts w:ascii="Times New Roman" w:eastAsia="仿宋" w:hAnsi="Times New Roman"/>
          <w:color w:val="000000"/>
          <w:sz w:val="24"/>
          <w:szCs w:val="24"/>
        </w:rPr>
        <w:t>年</w:t>
      </w:r>
      <w:r>
        <w:rPr>
          <w:rFonts w:ascii="Times New Roman" w:eastAsia="仿宋" w:hAnsi="Times New Roman"/>
          <w:color w:val="000000"/>
          <w:sz w:val="24"/>
          <w:szCs w:val="24"/>
        </w:rPr>
        <w:t>7</w:t>
      </w:r>
      <w:r>
        <w:rPr>
          <w:rFonts w:ascii="Times New Roman" w:eastAsia="仿宋" w:hAnsi="Times New Roman"/>
          <w:color w:val="000000"/>
          <w:sz w:val="24"/>
          <w:szCs w:val="24"/>
        </w:rPr>
        <w:t>月</w:t>
      </w:r>
      <w:r>
        <w:rPr>
          <w:rFonts w:ascii="Times New Roman" w:eastAsia="仿宋" w:hAnsi="Times New Roman"/>
          <w:color w:val="000000"/>
          <w:sz w:val="24"/>
          <w:szCs w:val="24"/>
        </w:rPr>
        <w:t>30</w:t>
      </w:r>
      <w:r>
        <w:rPr>
          <w:rFonts w:ascii="Times New Roman" w:eastAsia="仿宋" w:hAnsi="Times New Roman"/>
          <w:color w:val="000000"/>
          <w:sz w:val="24"/>
          <w:szCs w:val="24"/>
        </w:rPr>
        <w:t>日，标准起草小组通过网络会议对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标准</w:t>
      </w:r>
      <w:r>
        <w:rPr>
          <w:rFonts w:ascii="Times New Roman" w:eastAsia="仿宋" w:hAnsi="Times New Roman"/>
          <w:color w:val="000000"/>
          <w:sz w:val="24"/>
          <w:szCs w:val="24"/>
        </w:rPr>
        <w:t>预审稿进行了讨论。</w:t>
      </w:r>
    </w:p>
    <w:p>
      <w:pPr>
        <w:pStyle w:val="a7"/>
        <w:numPr>
          <w:ilvl w:val="0"/>
          <w:numId w:val="1"/>
        </w:numPr>
        <w:spacing w:beforeLines="100" w:before="312" w:line="360" w:lineRule="auto"/>
        <w:ind w:firstLineChars="0"/>
        <w:rPr>
          <w:rFonts w:ascii="Times New Roman" w:eastAsia="楷体_GB2312" w:hAnsi="Times New Roman"/>
          <w:sz w:val="28"/>
          <w:szCs w:val="28"/>
        </w:rPr>
      </w:pPr>
      <w:r>
        <w:rPr>
          <w:rFonts w:ascii="Times New Roman" w:eastAsia="楷体_GB2312" w:hAnsi="Times New Roman"/>
          <w:sz w:val="28"/>
          <w:szCs w:val="28"/>
        </w:rPr>
        <w:lastRenderedPageBreak/>
        <w:t>标准编制原则和确定标准主要内容的论据</w:t>
      </w:r>
    </w:p>
    <w:p>
      <w:pPr>
        <w:pStyle w:val="a7"/>
        <w:spacing w:line="360" w:lineRule="auto"/>
        <w:ind w:firstLine="480"/>
        <w:rPr>
          <w:rFonts w:ascii="Times New Roman" w:eastAsia="仿宋" w:hAnsi="Times New Roman"/>
          <w:sz w:val="24"/>
          <w:szCs w:val="24"/>
        </w:rPr>
      </w:pPr>
      <w:r>
        <w:rPr>
          <w:rFonts w:ascii="Times New Roman" w:eastAsia="仿宋" w:hAnsi="Times New Roman"/>
          <w:sz w:val="24"/>
          <w:szCs w:val="24"/>
        </w:rPr>
        <w:t>本标准</w:t>
      </w:r>
      <w:r>
        <w:rPr>
          <w:rFonts w:ascii="Times New Roman" w:eastAsia="仿宋" w:hAnsi="Times New Roman" w:hint="eastAsia"/>
          <w:sz w:val="24"/>
          <w:szCs w:val="24"/>
        </w:rPr>
        <w:t>借鉴了γ射线血液辐照设备的推荐性行业标准《</w:t>
      </w:r>
      <w:r>
        <w:rPr>
          <w:rFonts w:ascii="Times New Roman" w:eastAsia="仿宋" w:hAnsi="Times New Roman"/>
          <w:sz w:val="24"/>
          <w:szCs w:val="24"/>
        </w:rPr>
        <w:t xml:space="preserve">YY/T 0848-2011 </w:t>
      </w:r>
      <w:r>
        <w:rPr>
          <w:rFonts w:ascii="Times New Roman" w:eastAsia="仿宋" w:hAnsi="Times New Roman" w:hint="eastAsia"/>
          <w:sz w:val="24"/>
          <w:szCs w:val="24"/>
        </w:rPr>
        <w:t>血液辐照仪》</w:t>
      </w:r>
      <w:r>
        <w:rPr>
          <w:rFonts w:ascii="Times New Roman" w:eastAsia="仿宋" w:hAnsi="Times New Roman"/>
          <w:sz w:val="24"/>
          <w:szCs w:val="24"/>
        </w:rPr>
        <w:t>，</w:t>
      </w:r>
      <w:r>
        <w:rPr>
          <w:rFonts w:ascii="Times New Roman" w:eastAsia="仿宋" w:hAnsi="Times New Roman" w:hint="eastAsia"/>
          <w:sz w:val="24"/>
          <w:szCs w:val="24"/>
        </w:rPr>
        <w:t>针对</w:t>
      </w:r>
      <w:r>
        <w:rPr>
          <w:rFonts w:ascii="Times New Roman" w:eastAsia="仿宋" w:hAnsi="Times New Roman" w:hint="eastAsia"/>
          <w:sz w:val="24"/>
          <w:szCs w:val="24"/>
        </w:rPr>
        <w:t>X</w:t>
      </w:r>
      <w:r>
        <w:rPr>
          <w:rFonts w:ascii="Times New Roman" w:eastAsia="仿宋" w:hAnsi="Times New Roman" w:hint="eastAsia"/>
          <w:sz w:val="24"/>
          <w:szCs w:val="24"/>
        </w:rPr>
        <w:t>射线血液辐照设备的产品技术特征进行了标准制订，包括以下主要</w:t>
      </w:r>
      <w:r>
        <w:rPr>
          <w:rFonts w:ascii="Times New Roman" w:eastAsia="仿宋" w:hAnsi="Times New Roman"/>
          <w:sz w:val="24"/>
          <w:szCs w:val="24"/>
        </w:rPr>
        <w:t>方面：</w:t>
      </w:r>
    </w:p>
    <w:p>
      <w:pPr>
        <w:pStyle w:val="a7"/>
        <w:numPr>
          <w:ilvl w:val="0"/>
          <w:numId w:val="3"/>
        </w:numPr>
        <w:spacing w:beforeLines="50" w:before="156" w:line="360" w:lineRule="auto"/>
        <w:ind w:firstLine="480"/>
        <w:rPr>
          <w:rFonts w:ascii="Times New Roman" w:eastAsia="仿宋" w:hAnsi="Times New Roman"/>
          <w:color w:val="000000"/>
          <w:sz w:val="24"/>
          <w:szCs w:val="24"/>
        </w:rPr>
      </w:pPr>
      <w:r>
        <w:rPr>
          <w:rFonts w:ascii="Times New Roman" w:eastAsia="仿宋" w:hAnsi="Times New Roman" w:hint="eastAsia"/>
          <w:color w:val="000000"/>
          <w:sz w:val="24"/>
          <w:szCs w:val="24"/>
        </w:rPr>
        <w:t>本</w:t>
      </w:r>
      <w:r>
        <w:rPr>
          <w:rFonts w:ascii="Times New Roman" w:eastAsia="仿宋" w:hAnsi="Times New Roman"/>
          <w:color w:val="000000"/>
          <w:sz w:val="24"/>
          <w:szCs w:val="24"/>
        </w:rPr>
        <w:t>标准引用的相关标准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，均采用了标准已经</w:t>
      </w:r>
      <w:r>
        <w:rPr>
          <w:rFonts w:ascii="Times New Roman" w:eastAsia="仿宋" w:hAnsi="Times New Roman"/>
          <w:color w:val="000000"/>
          <w:sz w:val="24"/>
          <w:szCs w:val="24"/>
        </w:rPr>
        <w:t>发布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的</w:t>
      </w:r>
      <w:r>
        <w:rPr>
          <w:rFonts w:ascii="Times New Roman" w:eastAsia="仿宋" w:hAnsi="Times New Roman"/>
          <w:color w:val="000000"/>
          <w:sz w:val="24"/>
          <w:szCs w:val="24"/>
        </w:rPr>
        <w:t>最新版本，并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相对于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YY</w:t>
      </w:r>
      <w:r>
        <w:rPr>
          <w:rFonts w:ascii="Times New Roman" w:eastAsia="仿宋" w:hAnsi="Times New Roman"/>
          <w:color w:val="000000"/>
          <w:sz w:val="24"/>
          <w:szCs w:val="24"/>
        </w:rPr>
        <w:t>/T 0848</w:t>
      </w:r>
      <w:r>
        <w:rPr>
          <w:rFonts w:ascii="Times New Roman" w:eastAsia="仿宋" w:hAnsi="Times New Roman"/>
          <w:color w:val="000000"/>
          <w:sz w:val="24"/>
          <w:szCs w:val="24"/>
        </w:rPr>
        <w:t>新增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引用</w:t>
      </w:r>
      <w:r>
        <w:rPr>
          <w:rFonts w:ascii="Times New Roman" w:eastAsia="仿宋" w:hAnsi="Times New Roman"/>
          <w:color w:val="000000"/>
          <w:sz w:val="24"/>
          <w:szCs w:val="24"/>
        </w:rPr>
        <w:t>了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相关医用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X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射线设备</w:t>
      </w:r>
      <w:r>
        <w:rPr>
          <w:rFonts w:ascii="Times New Roman" w:eastAsia="仿宋" w:hAnsi="Times New Roman"/>
          <w:color w:val="000000"/>
          <w:sz w:val="24"/>
          <w:szCs w:val="24"/>
        </w:rPr>
        <w:t>标准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。</w:t>
      </w:r>
    </w:p>
    <w:p>
      <w:pPr>
        <w:pStyle w:val="a7"/>
        <w:numPr>
          <w:ilvl w:val="0"/>
          <w:numId w:val="3"/>
        </w:numPr>
        <w:spacing w:beforeLines="50" w:before="156" w:line="360" w:lineRule="auto"/>
        <w:ind w:firstLine="480"/>
        <w:rPr>
          <w:rFonts w:ascii="Times New Roman" w:eastAsia="仿宋" w:hAnsi="Times New Roman"/>
          <w:color w:val="000000"/>
          <w:sz w:val="24"/>
          <w:szCs w:val="24"/>
        </w:rPr>
      </w:pPr>
      <w:r>
        <w:rPr>
          <w:rFonts w:ascii="Times New Roman" w:eastAsia="仿宋" w:hAnsi="Times New Roman" w:hint="eastAsia"/>
          <w:color w:val="000000"/>
          <w:sz w:val="24"/>
          <w:szCs w:val="24"/>
        </w:rPr>
        <w:t>针对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X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射线血液辐照设备的产品关键风险点，本</w:t>
      </w:r>
      <w:r>
        <w:rPr>
          <w:rFonts w:ascii="Times New Roman" w:eastAsia="仿宋" w:hAnsi="Times New Roman"/>
          <w:color w:val="000000"/>
          <w:sz w:val="24"/>
          <w:szCs w:val="24"/>
        </w:rPr>
        <w:t>标准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制订过程中明确了相关术语的</w:t>
      </w:r>
      <w:r>
        <w:rPr>
          <w:rFonts w:ascii="Times New Roman" w:eastAsia="仿宋" w:hAnsi="Times New Roman"/>
          <w:color w:val="000000"/>
          <w:sz w:val="24"/>
          <w:szCs w:val="24"/>
        </w:rPr>
        <w:t>定义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。</w:t>
      </w:r>
    </w:p>
    <w:p>
      <w:pPr>
        <w:pStyle w:val="a7"/>
        <w:numPr>
          <w:ilvl w:val="0"/>
          <w:numId w:val="3"/>
        </w:numPr>
        <w:spacing w:beforeLines="50" w:before="156" w:line="360" w:lineRule="auto"/>
        <w:ind w:firstLine="480"/>
        <w:rPr>
          <w:rFonts w:ascii="Times New Roman" w:eastAsia="仿宋" w:hAnsi="Times New Roman"/>
          <w:color w:val="000000"/>
          <w:sz w:val="24"/>
          <w:szCs w:val="24"/>
        </w:rPr>
      </w:pPr>
      <w:r>
        <w:rPr>
          <w:rFonts w:ascii="Times New Roman" w:eastAsia="仿宋" w:hAnsi="Times New Roman" w:hint="eastAsia"/>
          <w:color w:val="000000"/>
          <w:sz w:val="24"/>
          <w:szCs w:val="24"/>
        </w:rPr>
        <w:t>X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射线辐照剂量及其分布均匀性具有重要的临床意义，但是相关评价</w:t>
      </w:r>
      <w:r>
        <w:rPr>
          <w:rFonts w:ascii="Times New Roman" w:eastAsia="仿宋" w:hAnsi="Times New Roman"/>
          <w:color w:val="000000"/>
          <w:sz w:val="24"/>
          <w:szCs w:val="24"/>
        </w:rPr>
        <w:t>参数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和测量</w:t>
      </w:r>
      <w:r>
        <w:rPr>
          <w:rFonts w:ascii="Times New Roman" w:eastAsia="仿宋" w:hAnsi="Times New Roman"/>
          <w:color w:val="000000"/>
          <w:sz w:val="24"/>
          <w:szCs w:val="24"/>
        </w:rPr>
        <w:t>方法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在以往相关标准中</w:t>
      </w:r>
      <w:r>
        <w:rPr>
          <w:rFonts w:ascii="Times New Roman" w:eastAsia="仿宋" w:hAnsi="Times New Roman"/>
          <w:color w:val="000000"/>
          <w:sz w:val="24"/>
          <w:szCs w:val="24"/>
        </w:rPr>
        <w:t>存在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描述不清楚、要求不明确的问题。为了提升测量准确性，规范定义</w:t>
      </w:r>
      <w:r>
        <w:rPr>
          <w:rFonts w:ascii="Times New Roman" w:eastAsia="仿宋" w:hAnsi="Times New Roman"/>
          <w:color w:val="000000"/>
          <w:sz w:val="24"/>
          <w:szCs w:val="24"/>
        </w:rPr>
        <w:t>测试条件，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本标准制订了相关规范性附录，针对上述问题进行了完善</w:t>
      </w:r>
      <w:r>
        <w:rPr>
          <w:rFonts w:ascii="Times New Roman" w:eastAsia="仿宋" w:hAnsi="Times New Roman"/>
          <w:color w:val="000000"/>
          <w:sz w:val="24"/>
          <w:szCs w:val="24"/>
        </w:rPr>
        <w:t>，例如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：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X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射线辐照吸收剂量分布图</w:t>
      </w:r>
      <w:r>
        <w:rPr>
          <w:rFonts w:ascii="Times New Roman" w:eastAsia="仿宋" w:hAnsi="Times New Roman"/>
          <w:color w:val="000000"/>
          <w:sz w:val="24"/>
          <w:szCs w:val="24"/>
        </w:rPr>
        <w:t>等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。</w:t>
      </w:r>
    </w:p>
    <w:p>
      <w:pPr>
        <w:pStyle w:val="a7"/>
        <w:numPr>
          <w:ilvl w:val="0"/>
          <w:numId w:val="3"/>
        </w:numPr>
        <w:spacing w:beforeLines="50" w:before="156" w:line="360" w:lineRule="auto"/>
        <w:ind w:firstLine="480"/>
        <w:rPr>
          <w:rFonts w:ascii="Times New Roman" w:eastAsia="仿宋" w:hAnsi="Times New Roman"/>
          <w:color w:val="000000"/>
          <w:sz w:val="24"/>
          <w:szCs w:val="24"/>
        </w:rPr>
      </w:pPr>
      <w:r>
        <w:rPr>
          <w:rFonts w:ascii="Times New Roman" w:eastAsia="仿宋" w:hAnsi="Times New Roman" w:hint="eastAsia"/>
          <w:color w:val="000000"/>
          <w:sz w:val="24"/>
          <w:szCs w:val="24"/>
        </w:rPr>
        <w:t>积极引用</w:t>
      </w:r>
      <w:r>
        <w:rPr>
          <w:rFonts w:ascii="Times New Roman" w:eastAsia="仿宋" w:hAnsi="Times New Roman"/>
          <w:color w:val="000000"/>
          <w:sz w:val="24"/>
          <w:szCs w:val="24"/>
        </w:rPr>
        <w:t>其他新近发布标准的相应条款，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提升</w:t>
      </w:r>
      <w:r>
        <w:rPr>
          <w:rFonts w:ascii="Times New Roman" w:eastAsia="仿宋" w:hAnsi="Times New Roman"/>
          <w:color w:val="000000"/>
          <w:sz w:val="24"/>
          <w:szCs w:val="24"/>
        </w:rPr>
        <w:t>标准的共用性，例如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：电气安全、电磁兼容、环境试验</w:t>
      </w:r>
      <w:r>
        <w:rPr>
          <w:rFonts w:ascii="Times New Roman" w:eastAsia="仿宋" w:hAnsi="Times New Roman"/>
          <w:color w:val="000000"/>
          <w:sz w:val="24"/>
          <w:szCs w:val="24"/>
        </w:rPr>
        <w:t>等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。</w:t>
      </w:r>
    </w:p>
    <w:p>
      <w:pPr>
        <w:pStyle w:val="a7"/>
        <w:numPr>
          <w:ilvl w:val="0"/>
          <w:numId w:val="3"/>
        </w:numPr>
        <w:spacing w:beforeLines="50" w:before="156" w:line="360" w:lineRule="auto"/>
        <w:ind w:firstLine="480"/>
        <w:rPr>
          <w:rFonts w:ascii="Times New Roman" w:eastAsia="仿宋" w:hAnsi="Times New Roman"/>
          <w:color w:val="000000"/>
          <w:sz w:val="24"/>
          <w:szCs w:val="24"/>
        </w:rPr>
      </w:pPr>
      <w:r>
        <w:rPr>
          <w:rFonts w:ascii="Times New Roman" w:eastAsia="仿宋" w:hAnsi="Times New Roman"/>
          <w:color w:val="000000"/>
          <w:sz w:val="24"/>
          <w:szCs w:val="24"/>
        </w:rPr>
        <w:t>X</w:t>
      </w:r>
      <w:r>
        <w:rPr>
          <w:rFonts w:ascii="Times New Roman" w:eastAsia="仿宋" w:hAnsi="Times New Roman"/>
          <w:color w:val="000000"/>
          <w:sz w:val="24"/>
          <w:szCs w:val="24"/>
        </w:rPr>
        <w:t>射线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血液辐照设备是</w:t>
      </w:r>
      <w:r>
        <w:rPr>
          <w:rFonts w:ascii="Times New Roman" w:eastAsia="仿宋" w:hAnsi="Times New Roman"/>
          <w:color w:val="000000"/>
          <w:sz w:val="24"/>
          <w:szCs w:val="24"/>
        </w:rPr>
        <w:t>近年来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国内新出现的医疗器械产品类型，</w:t>
      </w:r>
      <w:r>
        <w:rPr>
          <w:rFonts w:ascii="Times New Roman" w:eastAsia="仿宋" w:hAnsi="Times New Roman"/>
          <w:color w:val="000000"/>
          <w:sz w:val="24"/>
          <w:szCs w:val="24"/>
        </w:rPr>
        <w:t>在材料、技术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、</w:t>
      </w:r>
      <w:r>
        <w:rPr>
          <w:rFonts w:ascii="Times New Roman" w:eastAsia="仿宋" w:hAnsi="Times New Roman"/>
          <w:color w:val="000000"/>
          <w:sz w:val="24"/>
          <w:szCs w:val="24"/>
        </w:rPr>
        <w:t>设计理念方面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相对于γ射线辐照产品</w:t>
      </w:r>
      <w:r>
        <w:rPr>
          <w:rFonts w:ascii="Times New Roman" w:eastAsia="仿宋" w:hAnsi="Times New Roman"/>
          <w:color w:val="000000"/>
          <w:sz w:val="24"/>
          <w:szCs w:val="24"/>
        </w:rPr>
        <w:t>发生了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重大</w:t>
      </w:r>
      <w:r>
        <w:rPr>
          <w:rFonts w:ascii="Times New Roman" w:eastAsia="仿宋" w:hAnsi="Times New Roman"/>
          <w:color w:val="000000"/>
          <w:sz w:val="24"/>
          <w:szCs w:val="24"/>
        </w:rPr>
        <w:t>变化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。本标准通过新</w:t>
      </w:r>
      <w:r>
        <w:rPr>
          <w:rFonts w:ascii="Times New Roman" w:eastAsia="仿宋" w:hAnsi="Times New Roman"/>
          <w:color w:val="000000"/>
          <w:sz w:val="24"/>
          <w:szCs w:val="24"/>
        </w:rPr>
        <w:t>增条款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和</w:t>
      </w:r>
      <w:r>
        <w:rPr>
          <w:rFonts w:ascii="Times New Roman" w:eastAsia="仿宋" w:hAnsi="Times New Roman"/>
          <w:color w:val="000000"/>
          <w:sz w:val="24"/>
          <w:szCs w:val="24"/>
        </w:rPr>
        <w:t>评价参数来适应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X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射线血液辐照技术的快速发展</w:t>
      </w:r>
      <w:r>
        <w:rPr>
          <w:rFonts w:ascii="Times New Roman" w:eastAsia="仿宋" w:hAnsi="Times New Roman"/>
          <w:color w:val="000000"/>
          <w:sz w:val="24"/>
          <w:szCs w:val="24"/>
        </w:rPr>
        <w:t>，例如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：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X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射线管电压和管电流的准确性和稳定性</w:t>
      </w:r>
      <w:r>
        <w:rPr>
          <w:rFonts w:ascii="Times New Roman" w:eastAsia="仿宋" w:hAnsi="Times New Roman"/>
          <w:color w:val="000000"/>
          <w:sz w:val="24"/>
          <w:szCs w:val="24"/>
        </w:rPr>
        <w:t>等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。</w:t>
      </w:r>
    </w:p>
    <w:p>
      <w:pPr>
        <w:pStyle w:val="a7"/>
        <w:numPr>
          <w:ilvl w:val="0"/>
          <w:numId w:val="1"/>
        </w:numPr>
        <w:spacing w:beforeLines="100" w:before="312" w:line="360" w:lineRule="auto"/>
        <w:ind w:firstLineChars="0"/>
        <w:rPr>
          <w:rFonts w:ascii="Times New Roman" w:eastAsia="楷体_GB2312" w:hAnsi="Times New Roman"/>
          <w:sz w:val="28"/>
          <w:szCs w:val="28"/>
        </w:rPr>
      </w:pPr>
      <w:r>
        <w:rPr>
          <w:rFonts w:ascii="Times New Roman" w:eastAsia="楷体_GB2312" w:hAnsi="Times New Roman"/>
          <w:sz w:val="28"/>
          <w:szCs w:val="28"/>
        </w:rPr>
        <w:t>主要试验（或验证）的分析、综述报告，技术经济论证，预期的经济效果</w:t>
      </w:r>
    </w:p>
    <w:p>
      <w:pPr>
        <w:pStyle w:val="a7"/>
        <w:spacing w:line="360" w:lineRule="auto"/>
        <w:ind w:firstLine="480"/>
        <w:rPr>
          <w:rFonts w:ascii="Times New Roman" w:eastAsia="仿宋" w:hAnsi="Times New Roman"/>
          <w:color w:val="000000"/>
          <w:sz w:val="24"/>
          <w:szCs w:val="24"/>
        </w:rPr>
      </w:pPr>
      <w:r>
        <w:rPr>
          <w:rFonts w:ascii="Times New Roman" w:eastAsia="仿宋" w:hAnsi="Times New Roman"/>
          <w:color w:val="000000"/>
          <w:sz w:val="24"/>
          <w:szCs w:val="24"/>
        </w:rPr>
        <w:t>本标准在起草单位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的</w:t>
      </w:r>
      <w:r>
        <w:rPr>
          <w:rFonts w:ascii="Times New Roman" w:eastAsia="仿宋" w:hAnsi="Times New Roman"/>
          <w:color w:val="000000"/>
          <w:sz w:val="24"/>
          <w:szCs w:val="24"/>
        </w:rPr>
        <w:t>X</w:t>
      </w:r>
      <w:r>
        <w:rPr>
          <w:rFonts w:ascii="Times New Roman" w:eastAsia="仿宋" w:hAnsi="Times New Roman"/>
          <w:color w:val="000000"/>
          <w:sz w:val="24"/>
          <w:szCs w:val="24"/>
        </w:rPr>
        <w:t>射线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血液辐照设备</w:t>
      </w:r>
      <w:r>
        <w:rPr>
          <w:rFonts w:ascii="Times New Roman" w:eastAsia="仿宋" w:hAnsi="Times New Roman"/>
          <w:color w:val="000000"/>
          <w:sz w:val="24"/>
          <w:szCs w:val="24"/>
        </w:rPr>
        <w:t>上进行了验证，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制</w:t>
      </w:r>
      <w:r>
        <w:rPr>
          <w:rFonts w:ascii="Times New Roman" w:eastAsia="仿宋" w:hAnsi="Times New Roman"/>
          <w:color w:val="000000"/>
          <w:sz w:val="24"/>
          <w:szCs w:val="24"/>
        </w:rPr>
        <w:t>订的各项参数要求均可得到满足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。该</w:t>
      </w:r>
      <w:r>
        <w:rPr>
          <w:rFonts w:ascii="Times New Roman" w:eastAsia="仿宋" w:hAnsi="Times New Roman"/>
          <w:color w:val="000000"/>
          <w:sz w:val="24"/>
          <w:szCs w:val="24"/>
        </w:rPr>
        <w:t>标准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制</w:t>
      </w:r>
      <w:r>
        <w:rPr>
          <w:rFonts w:ascii="Times New Roman" w:eastAsia="仿宋" w:hAnsi="Times New Roman"/>
          <w:color w:val="000000"/>
          <w:sz w:val="24"/>
          <w:szCs w:val="24"/>
        </w:rPr>
        <w:t>订是为了行业内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X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射线血液辐照设备依据</w:t>
      </w:r>
      <w:r>
        <w:rPr>
          <w:rFonts w:ascii="Times New Roman" w:eastAsia="仿宋" w:hAnsi="Times New Roman"/>
          <w:color w:val="000000"/>
          <w:sz w:val="24"/>
          <w:szCs w:val="24"/>
        </w:rPr>
        <w:t>标准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条款</w:t>
      </w:r>
      <w:r>
        <w:rPr>
          <w:rFonts w:ascii="Times New Roman" w:eastAsia="仿宋" w:hAnsi="Times New Roman"/>
          <w:color w:val="000000"/>
          <w:sz w:val="24"/>
          <w:szCs w:val="24"/>
        </w:rPr>
        <w:t>均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可</w:t>
      </w:r>
      <w:r>
        <w:rPr>
          <w:rFonts w:ascii="Times New Roman" w:eastAsia="仿宋" w:hAnsi="Times New Roman"/>
          <w:color w:val="000000"/>
          <w:sz w:val="24"/>
          <w:szCs w:val="24"/>
        </w:rPr>
        <w:t>得到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类</w:t>
      </w:r>
      <w:r>
        <w:rPr>
          <w:rFonts w:ascii="Times New Roman" w:eastAsia="仿宋" w:hAnsi="Times New Roman"/>
          <w:color w:val="000000"/>
          <w:sz w:val="24"/>
          <w:szCs w:val="24"/>
        </w:rPr>
        <w:t>似的、可操作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的、</w:t>
      </w:r>
      <w:r>
        <w:rPr>
          <w:rFonts w:ascii="Times New Roman" w:eastAsia="仿宋" w:hAnsi="Times New Roman"/>
          <w:color w:val="000000"/>
          <w:sz w:val="24"/>
          <w:szCs w:val="24"/>
        </w:rPr>
        <w:t>可信的结果，需要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所有</w:t>
      </w:r>
      <w:r>
        <w:rPr>
          <w:rFonts w:ascii="Times New Roman" w:eastAsia="仿宋" w:hAnsi="Times New Roman"/>
          <w:color w:val="000000"/>
          <w:sz w:val="24"/>
          <w:szCs w:val="24"/>
        </w:rPr>
        <w:t>参与企业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深入</w:t>
      </w:r>
      <w:r>
        <w:rPr>
          <w:rFonts w:ascii="Times New Roman" w:eastAsia="仿宋" w:hAnsi="Times New Roman"/>
          <w:color w:val="000000"/>
          <w:sz w:val="24"/>
          <w:szCs w:val="24"/>
        </w:rPr>
        <w:t>沟通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交流，充分了解</w:t>
      </w:r>
      <w:r>
        <w:rPr>
          <w:rFonts w:ascii="Times New Roman" w:eastAsia="仿宋" w:hAnsi="Times New Roman"/>
          <w:color w:val="000000"/>
          <w:sz w:val="24"/>
          <w:szCs w:val="24"/>
        </w:rPr>
        <w:t>标准相应条款和参数的评价方法。</w:t>
      </w:r>
    </w:p>
    <w:p>
      <w:pPr>
        <w:pStyle w:val="a7"/>
        <w:spacing w:line="360" w:lineRule="auto"/>
        <w:ind w:firstLine="480"/>
        <w:rPr>
          <w:rFonts w:ascii="Times New Roman" w:eastAsia="仿宋" w:hAnsi="Times New Roman"/>
          <w:color w:val="000000"/>
          <w:sz w:val="24"/>
          <w:szCs w:val="24"/>
        </w:rPr>
      </w:pPr>
      <w:r>
        <w:rPr>
          <w:rFonts w:ascii="Times New Roman" w:eastAsia="仿宋" w:hAnsi="Times New Roman"/>
          <w:color w:val="000000"/>
          <w:sz w:val="24"/>
          <w:szCs w:val="24"/>
        </w:rPr>
        <w:t>本标准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的制订工作，充分考虑了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X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射线血液辐照设备的产品技术特征，</w:t>
      </w:r>
      <w:r>
        <w:rPr>
          <w:rFonts w:ascii="Times New Roman" w:eastAsia="仿宋" w:hAnsi="Times New Roman"/>
          <w:color w:val="000000"/>
          <w:sz w:val="24"/>
          <w:szCs w:val="24"/>
        </w:rPr>
        <w:t>能够使行业内的从业人员在使用标准时，不存在模糊、混淆、难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于开展评价</w:t>
      </w:r>
      <w:r>
        <w:rPr>
          <w:rFonts w:ascii="Times New Roman" w:eastAsia="仿宋" w:hAnsi="Times New Roman"/>
          <w:color w:val="000000"/>
          <w:sz w:val="24"/>
          <w:szCs w:val="24"/>
        </w:rPr>
        <w:t>等问题，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lastRenderedPageBreak/>
        <w:t>从而</w:t>
      </w:r>
      <w:r>
        <w:rPr>
          <w:rFonts w:ascii="Times New Roman" w:eastAsia="仿宋" w:hAnsi="Times New Roman"/>
          <w:color w:val="000000"/>
          <w:sz w:val="24"/>
          <w:szCs w:val="24"/>
        </w:rPr>
        <w:t>使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评价</w:t>
      </w:r>
      <w:r>
        <w:rPr>
          <w:rFonts w:ascii="Times New Roman" w:eastAsia="仿宋" w:hAnsi="Times New Roman"/>
          <w:color w:val="000000"/>
          <w:sz w:val="24"/>
          <w:szCs w:val="24"/>
        </w:rPr>
        <w:t>结果更准确、可信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。本标准制订工作，致力于将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X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射线血液辐照设备从原有γ射线辐照设备标准的旧条款束缚中解放出来，保证了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X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射线设备能够在量身定做的标准框架</w:t>
      </w:r>
      <w:r>
        <w:rPr>
          <w:rFonts w:ascii="Times New Roman" w:eastAsia="仿宋" w:hAnsi="Times New Roman"/>
          <w:color w:val="000000"/>
          <w:sz w:val="24"/>
          <w:szCs w:val="24"/>
        </w:rPr>
        <w:t>下进行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科学</w:t>
      </w:r>
      <w:r>
        <w:rPr>
          <w:rFonts w:ascii="Times New Roman" w:eastAsia="仿宋" w:hAnsi="Times New Roman"/>
          <w:color w:val="000000"/>
          <w:sz w:val="24"/>
          <w:szCs w:val="24"/>
        </w:rPr>
        <w:t>评价，发挥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行业</w:t>
      </w:r>
      <w:r>
        <w:rPr>
          <w:rFonts w:ascii="Times New Roman" w:eastAsia="仿宋" w:hAnsi="Times New Roman"/>
          <w:color w:val="000000"/>
          <w:sz w:val="24"/>
          <w:szCs w:val="24"/>
        </w:rPr>
        <w:t>标准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应有</w:t>
      </w:r>
      <w:r>
        <w:rPr>
          <w:rFonts w:ascii="Times New Roman" w:eastAsia="仿宋" w:hAnsi="Times New Roman"/>
          <w:color w:val="000000"/>
          <w:sz w:val="24"/>
          <w:szCs w:val="24"/>
        </w:rPr>
        <w:t>的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规范性</w:t>
      </w:r>
      <w:r>
        <w:rPr>
          <w:rFonts w:ascii="Times New Roman" w:eastAsia="仿宋" w:hAnsi="Times New Roman"/>
          <w:color w:val="000000"/>
          <w:sz w:val="24"/>
          <w:szCs w:val="24"/>
        </w:rPr>
        <w:t>作用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，及时填补了我国标准体系的空白领域</w:t>
      </w:r>
      <w:r>
        <w:rPr>
          <w:rFonts w:ascii="Times New Roman" w:eastAsia="仿宋" w:hAnsi="Times New Roman"/>
          <w:color w:val="000000"/>
          <w:sz w:val="24"/>
          <w:szCs w:val="24"/>
        </w:rPr>
        <w:t>。</w:t>
      </w:r>
    </w:p>
    <w:p>
      <w:pPr>
        <w:pStyle w:val="a7"/>
        <w:numPr>
          <w:ilvl w:val="0"/>
          <w:numId w:val="1"/>
        </w:numPr>
        <w:spacing w:beforeLines="100" w:before="312" w:line="360" w:lineRule="auto"/>
        <w:ind w:firstLineChars="0"/>
        <w:rPr>
          <w:rFonts w:ascii="Times New Roman" w:eastAsia="楷体_GB2312" w:hAnsi="Times New Roman"/>
          <w:sz w:val="28"/>
          <w:szCs w:val="28"/>
        </w:rPr>
      </w:pPr>
      <w:r>
        <w:rPr>
          <w:rFonts w:ascii="Times New Roman" w:eastAsia="楷体_GB2312" w:hAnsi="Times New Roman"/>
          <w:sz w:val="28"/>
          <w:szCs w:val="28"/>
        </w:rPr>
        <w:t>采用国际标准和国外先进标准的程度，以及与国际、国外同类标准水平的对比情况，或与测试的国外样品、样机的有关数据对比情况</w:t>
      </w:r>
    </w:p>
    <w:p>
      <w:pPr>
        <w:pStyle w:val="a7"/>
        <w:spacing w:line="360" w:lineRule="auto"/>
        <w:ind w:firstLine="480"/>
        <w:rPr>
          <w:rFonts w:ascii="Times New Roman" w:eastAsia="仿宋" w:hAnsi="Times New Roman"/>
          <w:color w:val="000000"/>
          <w:sz w:val="24"/>
          <w:szCs w:val="24"/>
        </w:rPr>
      </w:pPr>
      <w:r>
        <w:rPr>
          <w:rFonts w:ascii="Times New Roman" w:eastAsia="仿宋" w:hAnsi="Times New Roman"/>
          <w:color w:val="000000"/>
          <w:sz w:val="24"/>
          <w:szCs w:val="24"/>
        </w:rPr>
        <w:t>本标准引用了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ISO</w:t>
      </w:r>
      <w:r>
        <w:rPr>
          <w:rFonts w:ascii="Times New Roman" w:eastAsia="仿宋" w:hAnsi="Times New Roman"/>
          <w:color w:val="000000"/>
          <w:sz w:val="24"/>
          <w:szCs w:val="24"/>
        </w:rPr>
        <w:t>/ASTM 51939-2017</w:t>
      </w:r>
      <w:r>
        <w:rPr>
          <w:rFonts w:ascii="Times New Roman" w:eastAsia="仿宋" w:hAnsi="Times New Roman"/>
          <w:color w:val="000000"/>
          <w:sz w:val="24"/>
          <w:szCs w:val="24"/>
        </w:rPr>
        <w:t>《</w:t>
      </w:r>
      <w:r>
        <w:rPr>
          <w:rFonts w:ascii="Times New Roman" w:eastAsia="仿宋" w:hAnsi="Times New Roman"/>
          <w:color w:val="000000"/>
          <w:sz w:val="24"/>
          <w:szCs w:val="24"/>
        </w:rPr>
        <w:t>Practice for blood irradiation dosimetry</w:t>
      </w:r>
      <w:r>
        <w:rPr>
          <w:rFonts w:ascii="Times New Roman" w:eastAsia="仿宋" w:hAnsi="Times New Roman"/>
          <w:color w:val="000000"/>
          <w:sz w:val="24"/>
          <w:szCs w:val="24"/>
        </w:rPr>
        <w:t>》，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借鉴了美国和欧盟等国际监管机构的先进经验，</w:t>
      </w:r>
      <w:r>
        <w:rPr>
          <w:rFonts w:ascii="Times New Roman" w:eastAsia="仿宋" w:hAnsi="Times New Roman"/>
          <w:color w:val="000000"/>
          <w:sz w:val="24"/>
          <w:szCs w:val="24"/>
        </w:rPr>
        <w:t>达到了和国际标准相同的水平。</w:t>
      </w:r>
    </w:p>
    <w:p>
      <w:pPr>
        <w:pStyle w:val="a7"/>
        <w:spacing w:line="360" w:lineRule="auto"/>
        <w:ind w:firstLine="480"/>
        <w:rPr>
          <w:rFonts w:ascii="Times New Roman" w:eastAsia="仿宋" w:hAnsi="Times New Roman"/>
          <w:color w:val="000000"/>
          <w:sz w:val="28"/>
          <w:szCs w:val="28"/>
        </w:rPr>
      </w:pPr>
      <w:r>
        <w:rPr>
          <w:rFonts w:ascii="Times New Roman" w:eastAsia="仿宋" w:hAnsi="Times New Roman" w:hint="eastAsia"/>
          <w:color w:val="000000"/>
          <w:sz w:val="24"/>
          <w:szCs w:val="24"/>
        </w:rPr>
        <w:t>目前，国际上缺乏专用于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X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射线血液辐照设备的标准。相关国际标准均为基于产品共性的通用标准，未能清晰区分γ射线和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X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射线血液辐照技术特征。由于现有国际、国内标准均未充分重视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X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射线血液辐照技术的快速进步，原有基于γ射线辐照技术的标准内容已经严重束缚了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X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射线血液辐照设备的行业发展。本标准从医用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X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射线设备的角度出发，充分考虑了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X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射线血液辐照设备的自身特点，更有利于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X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射线血液辐照技术发展，从而在标准制订工作上做到了一定程度的国际领先性。</w:t>
      </w:r>
    </w:p>
    <w:p>
      <w:pPr>
        <w:pStyle w:val="a7"/>
        <w:numPr>
          <w:ilvl w:val="0"/>
          <w:numId w:val="1"/>
        </w:numPr>
        <w:spacing w:beforeLines="100" w:before="312" w:line="360" w:lineRule="auto"/>
        <w:ind w:firstLineChars="0"/>
        <w:rPr>
          <w:rFonts w:ascii="Times New Roman" w:eastAsia="仿宋" w:hAnsi="Times New Roman"/>
          <w:color w:val="000000"/>
          <w:sz w:val="28"/>
          <w:szCs w:val="28"/>
        </w:rPr>
      </w:pPr>
      <w:r>
        <w:rPr>
          <w:rFonts w:ascii="Times New Roman" w:eastAsia="楷体_GB2312" w:hAnsi="Times New Roman"/>
          <w:sz w:val="28"/>
          <w:szCs w:val="28"/>
        </w:rPr>
        <w:t>与有关的现行法律、法规和强制性标准的关系</w:t>
      </w:r>
    </w:p>
    <w:p>
      <w:pPr>
        <w:pStyle w:val="a7"/>
        <w:spacing w:line="360" w:lineRule="auto"/>
        <w:ind w:firstLine="480"/>
        <w:rPr>
          <w:rFonts w:ascii="Times New Roman" w:eastAsia="楷体_GB2312" w:hAnsi="Times New Roman"/>
          <w:sz w:val="28"/>
          <w:szCs w:val="28"/>
        </w:rPr>
      </w:pPr>
      <w:r>
        <w:rPr>
          <w:rFonts w:ascii="Times New Roman" w:eastAsia="仿宋" w:hAnsi="Times New Roman"/>
          <w:color w:val="000000"/>
          <w:sz w:val="24"/>
          <w:szCs w:val="24"/>
        </w:rPr>
        <w:t>本标准与国家标准、行业标准无冲突、与现行法律、法规和强制性国家标准无冲突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。</w:t>
      </w:r>
    </w:p>
    <w:p>
      <w:pPr>
        <w:pStyle w:val="a7"/>
        <w:numPr>
          <w:ilvl w:val="0"/>
          <w:numId w:val="1"/>
        </w:numPr>
        <w:spacing w:beforeLines="100" w:before="312" w:line="360" w:lineRule="auto"/>
        <w:ind w:firstLineChars="0"/>
        <w:rPr>
          <w:rFonts w:ascii="Times New Roman" w:eastAsia="楷体_GB2312" w:hAnsi="Times New Roman"/>
          <w:sz w:val="28"/>
          <w:szCs w:val="28"/>
        </w:rPr>
      </w:pPr>
      <w:r>
        <w:rPr>
          <w:rFonts w:ascii="Times New Roman" w:eastAsia="楷体_GB2312" w:hAnsi="Times New Roman"/>
          <w:sz w:val="28"/>
          <w:szCs w:val="28"/>
        </w:rPr>
        <w:t>重大分歧意见的处理经过和依据</w:t>
      </w:r>
    </w:p>
    <w:p>
      <w:pPr>
        <w:pStyle w:val="a7"/>
        <w:spacing w:line="360" w:lineRule="auto"/>
        <w:ind w:firstLine="480"/>
        <w:rPr>
          <w:rFonts w:ascii="Times New Roman" w:eastAsia="仿宋" w:hAnsi="Times New Roman"/>
          <w:color w:val="000000"/>
          <w:sz w:val="28"/>
          <w:szCs w:val="28"/>
        </w:rPr>
      </w:pPr>
      <w:r>
        <w:rPr>
          <w:rFonts w:ascii="Times New Roman" w:eastAsia="仿宋" w:hAnsi="Times New Roman"/>
          <w:color w:val="000000"/>
          <w:sz w:val="24"/>
          <w:szCs w:val="24"/>
        </w:rPr>
        <w:t>无</w:t>
      </w:r>
      <w:r>
        <w:rPr>
          <w:rFonts w:ascii="Times New Roman" w:eastAsia="仿宋" w:hAnsi="Times New Roman" w:hint="eastAsia"/>
          <w:color w:val="000000"/>
          <w:sz w:val="24"/>
          <w:szCs w:val="24"/>
        </w:rPr>
        <w:t>。</w:t>
      </w:r>
    </w:p>
    <w:p>
      <w:pPr>
        <w:pStyle w:val="a7"/>
        <w:numPr>
          <w:ilvl w:val="0"/>
          <w:numId w:val="1"/>
        </w:numPr>
        <w:spacing w:beforeLines="100" w:before="312" w:line="360" w:lineRule="auto"/>
        <w:ind w:firstLineChars="0"/>
        <w:rPr>
          <w:rFonts w:ascii="Times New Roman" w:eastAsia="楷体_GB2312" w:hAnsi="Times New Roman"/>
          <w:sz w:val="28"/>
          <w:szCs w:val="28"/>
        </w:rPr>
      </w:pPr>
      <w:r>
        <w:rPr>
          <w:rFonts w:ascii="Times New Roman" w:eastAsia="楷体_GB2312" w:hAnsi="Times New Roman"/>
          <w:sz w:val="28"/>
          <w:szCs w:val="28"/>
        </w:rPr>
        <w:t>作为强制性标准或推荐性标准的建议</w:t>
      </w:r>
    </w:p>
    <w:p>
      <w:pPr>
        <w:pStyle w:val="a7"/>
        <w:spacing w:line="360" w:lineRule="auto"/>
        <w:ind w:firstLine="480"/>
        <w:rPr>
          <w:rFonts w:ascii="Times New Roman" w:eastAsia="仿宋" w:hAnsi="Times New Roman"/>
          <w:color w:val="000000"/>
          <w:sz w:val="28"/>
          <w:szCs w:val="28"/>
        </w:rPr>
      </w:pPr>
      <w:r>
        <w:rPr>
          <w:rFonts w:ascii="Times New Roman" w:eastAsia="仿宋" w:hAnsi="Times New Roman"/>
          <w:color w:val="000000"/>
          <w:sz w:val="24"/>
          <w:szCs w:val="24"/>
        </w:rPr>
        <w:t>作为推荐性行业标准发布。</w:t>
      </w:r>
    </w:p>
    <w:p>
      <w:pPr>
        <w:pStyle w:val="a7"/>
        <w:numPr>
          <w:ilvl w:val="0"/>
          <w:numId w:val="1"/>
        </w:numPr>
        <w:spacing w:beforeLines="100" w:before="312" w:line="360" w:lineRule="auto"/>
        <w:ind w:firstLineChars="0"/>
        <w:rPr>
          <w:rFonts w:ascii="Times New Roman" w:eastAsia="楷体_GB2312" w:hAnsi="Times New Roman"/>
          <w:sz w:val="28"/>
          <w:szCs w:val="28"/>
        </w:rPr>
      </w:pPr>
      <w:r>
        <w:rPr>
          <w:rFonts w:ascii="Times New Roman" w:eastAsia="楷体_GB2312" w:hAnsi="Times New Roman"/>
          <w:sz w:val="28"/>
          <w:szCs w:val="28"/>
        </w:rPr>
        <w:lastRenderedPageBreak/>
        <w:t>贯彻标准的要求和措施建议（包括组织措施、技术措施、过渡办法等内容）</w:t>
      </w:r>
    </w:p>
    <w:p>
      <w:pPr>
        <w:pStyle w:val="a7"/>
        <w:spacing w:line="360" w:lineRule="auto"/>
        <w:ind w:firstLine="480"/>
        <w:rPr>
          <w:rFonts w:ascii="Times New Roman" w:eastAsia="仿宋" w:hAnsi="Times New Roman"/>
          <w:sz w:val="28"/>
          <w:szCs w:val="28"/>
        </w:rPr>
      </w:pPr>
      <w:r>
        <w:rPr>
          <w:rFonts w:ascii="Times New Roman" w:eastAsia="仿宋" w:hAnsi="Times New Roman"/>
          <w:color w:val="000000"/>
          <w:sz w:val="24"/>
          <w:szCs w:val="24"/>
        </w:rPr>
        <w:t>建议本标准的过渡期为</w:t>
      </w:r>
      <w:r>
        <w:rPr>
          <w:rFonts w:ascii="Times New Roman" w:eastAsia="仿宋" w:hAnsi="Times New Roman"/>
          <w:color w:val="000000"/>
          <w:sz w:val="24"/>
          <w:szCs w:val="24"/>
        </w:rPr>
        <w:t>1</w:t>
      </w:r>
      <w:r>
        <w:rPr>
          <w:rFonts w:ascii="Times New Roman" w:eastAsia="仿宋" w:hAnsi="Times New Roman"/>
          <w:color w:val="000000"/>
          <w:sz w:val="24"/>
          <w:szCs w:val="24"/>
        </w:rPr>
        <w:t>年。本技委会拟在标准发布后、实施前进行宣贯</w:t>
      </w:r>
      <w:r>
        <w:rPr>
          <w:rFonts w:ascii="Times New Roman" w:eastAsia="仿宋" w:hAnsi="Times New Roman"/>
          <w:sz w:val="24"/>
          <w:szCs w:val="24"/>
        </w:rPr>
        <w:t>。</w:t>
      </w:r>
    </w:p>
    <w:p>
      <w:pPr>
        <w:pStyle w:val="a7"/>
        <w:numPr>
          <w:ilvl w:val="0"/>
          <w:numId w:val="1"/>
        </w:numPr>
        <w:spacing w:beforeLines="100" w:before="312" w:line="360" w:lineRule="auto"/>
        <w:ind w:firstLineChars="0"/>
        <w:rPr>
          <w:rFonts w:ascii="Times New Roman" w:eastAsia="楷体_GB2312" w:hAnsi="Times New Roman"/>
          <w:sz w:val="28"/>
          <w:szCs w:val="28"/>
        </w:rPr>
      </w:pPr>
      <w:r>
        <w:rPr>
          <w:rFonts w:ascii="Times New Roman" w:eastAsia="楷体_GB2312" w:hAnsi="Times New Roman"/>
          <w:sz w:val="28"/>
          <w:szCs w:val="28"/>
        </w:rPr>
        <w:t>废止现行有关标准的建议</w:t>
      </w:r>
    </w:p>
    <w:p>
      <w:pPr>
        <w:pStyle w:val="a7"/>
        <w:spacing w:line="360" w:lineRule="auto"/>
        <w:ind w:firstLine="480"/>
        <w:rPr>
          <w:rFonts w:ascii="Times New Roman" w:eastAsia="仿宋" w:hAnsi="Times New Roman"/>
          <w:color w:val="000000"/>
          <w:sz w:val="28"/>
          <w:szCs w:val="28"/>
        </w:rPr>
      </w:pPr>
      <w:r>
        <w:rPr>
          <w:rFonts w:ascii="Times New Roman" w:eastAsia="仿宋" w:hAnsi="Times New Roman"/>
          <w:color w:val="000000"/>
          <w:sz w:val="24"/>
          <w:szCs w:val="24"/>
        </w:rPr>
        <w:t>无。</w:t>
      </w:r>
    </w:p>
    <w:p>
      <w:pPr>
        <w:pStyle w:val="a7"/>
        <w:numPr>
          <w:ilvl w:val="0"/>
          <w:numId w:val="1"/>
        </w:numPr>
        <w:spacing w:beforeLines="100" w:before="312" w:line="360" w:lineRule="auto"/>
        <w:ind w:firstLineChars="0"/>
        <w:rPr>
          <w:rFonts w:ascii="Times New Roman" w:eastAsia="楷体_GB2312" w:hAnsi="Times New Roman"/>
          <w:sz w:val="28"/>
          <w:szCs w:val="28"/>
        </w:rPr>
      </w:pPr>
      <w:r>
        <w:rPr>
          <w:rFonts w:ascii="Times New Roman" w:eastAsia="楷体_GB2312" w:hAnsi="Times New Roman"/>
          <w:sz w:val="28"/>
          <w:szCs w:val="28"/>
        </w:rPr>
        <w:t>其他需予说明的事项</w:t>
      </w:r>
    </w:p>
    <w:p>
      <w:pPr>
        <w:pStyle w:val="a7"/>
        <w:spacing w:line="360" w:lineRule="auto"/>
        <w:ind w:firstLine="480"/>
        <w:rPr>
          <w:rFonts w:ascii="Times New Roman" w:eastAsia="仿宋" w:hAnsi="Times New Roman"/>
          <w:color w:val="000000"/>
          <w:sz w:val="28"/>
          <w:szCs w:val="28"/>
        </w:rPr>
      </w:pPr>
      <w:r>
        <w:rPr>
          <w:rFonts w:ascii="Times New Roman" w:eastAsia="仿宋" w:hAnsi="Times New Roman"/>
          <w:color w:val="000000"/>
          <w:sz w:val="24"/>
          <w:szCs w:val="24"/>
        </w:rPr>
        <w:t>无。</w:t>
      </w:r>
    </w:p>
    <w:p>
      <w:pPr>
        <w:pStyle w:val="a7"/>
        <w:spacing w:line="360" w:lineRule="auto"/>
        <w:ind w:firstLine="560"/>
        <w:rPr>
          <w:rFonts w:ascii="Times New Roman" w:eastAsia="楷体_GB2312" w:hAnsi="Times New Roman"/>
          <w:sz w:val="28"/>
          <w:szCs w:val="28"/>
        </w:rPr>
      </w:pPr>
    </w:p>
    <w:p>
      <w:pPr>
        <w:pStyle w:val="a7"/>
        <w:spacing w:line="360" w:lineRule="auto"/>
        <w:ind w:firstLine="560"/>
        <w:rPr>
          <w:rFonts w:ascii="Times New Roman" w:eastAsia="楷体_GB2312" w:hAnsi="Times New Roman"/>
          <w:sz w:val="28"/>
          <w:szCs w:val="28"/>
        </w:rPr>
      </w:pPr>
    </w:p>
    <w:p>
      <w:pPr>
        <w:pStyle w:val="a7"/>
        <w:spacing w:line="360" w:lineRule="auto"/>
        <w:ind w:firstLine="560"/>
        <w:rPr>
          <w:rFonts w:ascii="Times New Roman" w:eastAsia="楷体_GB2312" w:hAnsi="Times New Roman"/>
          <w:sz w:val="28"/>
          <w:szCs w:val="28"/>
        </w:rPr>
      </w:pPr>
    </w:p>
    <w:p>
      <w:pPr>
        <w:pStyle w:val="a7"/>
        <w:spacing w:line="360" w:lineRule="auto"/>
        <w:ind w:firstLine="560"/>
        <w:rPr>
          <w:rFonts w:ascii="Times New Roman" w:eastAsia="楷体_GB2312" w:hAnsi="Times New Roman"/>
          <w:sz w:val="28"/>
          <w:szCs w:val="28"/>
        </w:rPr>
      </w:pPr>
    </w:p>
    <w:p>
      <w:pPr>
        <w:pStyle w:val="a7"/>
        <w:spacing w:line="360" w:lineRule="auto"/>
        <w:ind w:firstLine="560"/>
        <w:rPr>
          <w:rFonts w:ascii="Times New Roman" w:eastAsia="楷体_GB2312" w:hAnsi="Times New Roman"/>
          <w:sz w:val="28"/>
          <w:szCs w:val="28"/>
        </w:rPr>
      </w:pPr>
    </w:p>
    <w:p>
      <w:pPr>
        <w:pStyle w:val="a7"/>
        <w:spacing w:line="360" w:lineRule="auto"/>
        <w:ind w:firstLine="560"/>
        <w:rPr>
          <w:rFonts w:ascii="Times New Roman" w:eastAsia="楷体_GB2312" w:hAnsi="Times New Roman"/>
          <w:sz w:val="28"/>
          <w:szCs w:val="28"/>
        </w:rPr>
      </w:pPr>
    </w:p>
    <w:p>
      <w:pPr>
        <w:ind w:firstLineChars="2100" w:firstLine="5880"/>
        <w:rPr>
          <w:rFonts w:ascii="Times New Roman" w:eastAsia="宋体" w:hAnsi="Times New Roman"/>
          <w:sz w:val="28"/>
          <w:szCs w:val="28"/>
        </w:rPr>
      </w:pPr>
      <w:r>
        <w:rPr>
          <w:rFonts w:ascii="Times New Roman" w:eastAsia="宋体" w:hAnsi="Times New Roman"/>
          <w:sz w:val="28"/>
          <w:szCs w:val="28"/>
        </w:rPr>
        <w:t>标准起草工作组</w:t>
      </w:r>
    </w:p>
    <w:p>
      <w:pPr>
        <w:ind w:firstLineChars="2100" w:firstLine="5880"/>
        <w:rPr>
          <w:rFonts w:ascii="Times New Roman" w:eastAsia="宋体" w:hAnsi="Times New Roman"/>
          <w:sz w:val="28"/>
          <w:szCs w:val="28"/>
        </w:rPr>
      </w:pPr>
      <w:r>
        <w:rPr>
          <w:rFonts w:ascii="Times New Roman" w:eastAsia="宋体" w:hAnsi="Times New Roman"/>
          <w:sz w:val="28"/>
          <w:szCs w:val="28"/>
        </w:rPr>
        <w:t>2020</w:t>
      </w:r>
      <w:r>
        <w:rPr>
          <w:rFonts w:ascii="Times New Roman" w:eastAsia="宋体" w:hAnsi="Times New Roman"/>
          <w:sz w:val="28"/>
          <w:szCs w:val="28"/>
        </w:rPr>
        <w:t>年</w:t>
      </w:r>
      <w:r>
        <w:rPr>
          <w:rFonts w:ascii="Times New Roman" w:eastAsia="宋体" w:hAnsi="Times New Roman"/>
          <w:sz w:val="28"/>
          <w:szCs w:val="28"/>
        </w:rPr>
        <w:t>7</w:t>
      </w:r>
      <w:r>
        <w:rPr>
          <w:rFonts w:ascii="Times New Roman" w:eastAsia="宋体" w:hAnsi="Times New Roman"/>
          <w:sz w:val="28"/>
          <w:szCs w:val="28"/>
        </w:rPr>
        <w:t>月</w:t>
      </w:r>
      <w:r>
        <w:rPr>
          <w:rFonts w:ascii="Times New Roman" w:eastAsia="宋体" w:hAnsi="Times New Roman"/>
          <w:sz w:val="28"/>
          <w:szCs w:val="28"/>
        </w:rPr>
        <w:t>31</w:t>
      </w:r>
      <w:r>
        <w:rPr>
          <w:rFonts w:ascii="Times New Roman" w:eastAsia="宋体" w:hAnsi="Times New Roman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86E33"/>
    <w:multiLevelType w:val="multilevel"/>
    <w:tmpl w:val="16586E33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67714C5"/>
    <w:multiLevelType w:val="multilevel"/>
    <w:tmpl w:val="A538D99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0" w:firstLine="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eastAsia"/>
      </w:rPr>
    </w:lvl>
  </w:abstractNum>
  <w:abstractNum w:abstractNumId="2" w15:restartNumberingAfterBreak="0">
    <w:nsid w:val="7426371C"/>
    <w:multiLevelType w:val="multilevel"/>
    <w:tmpl w:val="F3C2FE2A"/>
    <w:lvl w:ilvl="0">
      <w:start w:val="1"/>
      <w:numFmt w:val="chineseCountingThousand"/>
      <w:lvlText w:val="%1、"/>
      <w:lvlJc w:val="left"/>
      <w:pPr>
        <w:ind w:left="420" w:hanging="420"/>
      </w:pPr>
      <w:rPr>
        <w:sz w:val="32"/>
        <w:szCs w:val="32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0EC4FEBC-5633-43F0-98BC-A7C76304C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等线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Calibri" w:eastAsia="等线" w:hAnsi="Calibri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Calibri" w:eastAsia="等线" w:hAnsi="Calibri" w:cs="Times New Roman"/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4</Pages>
  <Words>310</Words>
  <Characters>1771</Characters>
  <Application>Microsoft Office Word</Application>
  <DocSecurity>0</DocSecurity>
  <Lines>14</Lines>
  <Paragraphs>4</Paragraphs>
  <ScaleCrop>false</ScaleCrop>
  <Company>China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ljb</dc:creator>
  <cp:lastModifiedBy>Jing Wang</cp:lastModifiedBy>
  <cp:revision>60</cp:revision>
  <dcterms:created xsi:type="dcterms:W3CDTF">2017-11-21T06:34:00Z</dcterms:created>
  <dcterms:modified xsi:type="dcterms:W3CDTF">2020-08-03T06:36:00Z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