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6F4" w:rsidRPr="00943410" w:rsidRDefault="00D777AF" w:rsidP="00FA06F4">
      <w:pPr>
        <w:spacing w:line="240" w:lineRule="atLeast"/>
        <w:rPr>
          <w:rFonts w:ascii="黑体" w:eastAsia="黑体" w:hAnsi="黑体"/>
          <w:sz w:val="32"/>
          <w:szCs w:val="32"/>
        </w:rPr>
      </w:pPr>
      <w:r w:rsidRPr="00943410">
        <w:rPr>
          <w:rFonts w:ascii="黑体" w:eastAsia="黑体" w:hAnsi="黑体" w:hint="eastAsia"/>
          <w:sz w:val="32"/>
          <w:szCs w:val="32"/>
        </w:rPr>
        <w:t>附件</w:t>
      </w:r>
    </w:p>
    <w:p w:rsidR="000C65B2" w:rsidRDefault="000C65B2" w:rsidP="000C65B2">
      <w:pPr>
        <w:jc w:val="center"/>
        <w:rPr>
          <w:rFonts w:ascii="华文中宋" w:eastAsia="华文中宋" w:hAnsi="华文中宋"/>
          <w:b/>
          <w:bCs/>
          <w:sz w:val="32"/>
        </w:rPr>
      </w:pPr>
      <w:bookmarkStart w:id="0" w:name="_GoBack"/>
      <w:r>
        <w:rPr>
          <w:rFonts w:ascii="华文中宋" w:eastAsia="华文中宋" w:hAnsi="华文中宋" w:hint="eastAsia"/>
          <w:b/>
          <w:bCs/>
          <w:sz w:val="32"/>
        </w:rPr>
        <w:t>行业标准修改通知单</w:t>
      </w:r>
      <w:bookmarkEnd w:id="0"/>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NB/T 47013.2</w:t>
      </w:r>
      <w:r w:rsidR="00253273">
        <w:rPr>
          <w:rFonts w:ascii="华文中宋" w:eastAsia="华文中宋" w:hAnsi="华文中宋" w:hint="eastAsia"/>
          <w:sz w:val="24"/>
        </w:rPr>
        <w:t>-</w:t>
      </w:r>
      <w:r>
        <w:rPr>
          <w:rFonts w:ascii="华文中宋" w:eastAsia="华文中宋" w:hAnsi="华文中宋" w:hint="eastAsia"/>
          <w:sz w:val="24"/>
        </w:rPr>
        <w:t>2015</w:t>
      </w:r>
    </w:p>
    <w:p w:rsidR="000C65B2" w:rsidRDefault="00E0383A" w:rsidP="00E0383A">
      <w:pPr>
        <w:spacing w:line="500" w:lineRule="exact"/>
        <w:jc w:val="center"/>
        <w:rPr>
          <w:rFonts w:ascii="华文中宋" w:eastAsia="华文中宋" w:hAnsi="华文中宋"/>
          <w:sz w:val="24"/>
        </w:rPr>
      </w:pPr>
      <w:r>
        <w:rPr>
          <w:rFonts w:ascii="华文中宋" w:eastAsia="华文中宋" w:hAnsi="华文中宋" w:hint="eastAsia"/>
          <w:sz w:val="24"/>
        </w:rPr>
        <w:t>《</w:t>
      </w:r>
      <w:r w:rsidRPr="00C247E2">
        <w:rPr>
          <w:rFonts w:ascii="华文中宋" w:eastAsia="华文中宋" w:hAnsi="华文中宋" w:hint="eastAsia"/>
          <w:sz w:val="24"/>
        </w:rPr>
        <w:t>承压设备无损检测</w:t>
      </w:r>
      <w:r>
        <w:rPr>
          <w:rFonts w:ascii="华文中宋" w:eastAsia="华文中宋" w:hAnsi="华文中宋"/>
          <w:sz w:val="24"/>
        </w:rPr>
        <w:t xml:space="preserve"> </w:t>
      </w:r>
      <w:r w:rsidRPr="00C247E2">
        <w:rPr>
          <w:rFonts w:ascii="华文中宋" w:eastAsia="华文中宋" w:hAnsi="华文中宋"/>
          <w:sz w:val="24"/>
        </w:rPr>
        <w:t>第2部分：射线检测</w:t>
      </w:r>
      <w:r>
        <w:rPr>
          <w:rFonts w:ascii="华文中宋" w:eastAsia="华文中宋" w:hAnsi="华文中宋" w:hint="eastAsia"/>
          <w:sz w:val="24"/>
        </w:rPr>
        <w:t>》</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第1号修改单</w:t>
      </w:r>
    </w:p>
    <w:p w:rsidR="00E0383A" w:rsidRDefault="00E0383A" w:rsidP="00E0383A">
      <w:pPr>
        <w:spacing w:line="500" w:lineRule="exact"/>
        <w:jc w:val="center"/>
        <w:rPr>
          <w:rFonts w:ascii="华文中宋" w:eastAsia="华文中宋" w:hAnsi="华文中宋"/>
          <w:sz w:val="24"/>
        </w:rPr>
      </w:pPr>
    </w:p>
    <w:p w:rsidR="000C65B2" w:rsidRDefault="000C65B2" w:rsidP="000C65B2">
      <w:pPr>
        <w:ind w:firstLineChars="200" w:firstLine="420"/>
        <w:rPr>
          <w:rFonts w:ascii="华文中宋" w:eastAsia="华文中宋" w:hAnsi="华文中宋"/>
        </w:rPr>
      </w:pPr>
      <w:proofErr w:type="gramStart"/>
      <w:r>
        <w:rPr>
          <w:rFonts w:ascii="华文中宋" w:eastAsia="华文中宋" w:hAnsi="华文中宋" w:hint="eastAsia"/>
        </w:rPr>
        <w:t>本修改单</w:t>
      </w:r>
      <w:proofErr w:type="gramEnd"/>
      <w:r>
        <w:rPr>
          <w:rFonts w:ascii="华文中宋" w:eastAsia="华文中宋" w:hAnsi="华文中宋" w:hint="eastAsia"/>
        </w:rPr>
        <w:t>经国家能源局于</w:t>
      </w:r>
      <w:r w:rsidR="00106C4B">
        <w:rPr>
          <w:rFonts w:ascii="华文中宋" w:eastAsia="华文中宋" w:hAnsi="华文中宋" w:hint="eastAsia"/>
        </w:rPr>
        <w:t>2018</w:t>
      </w:r>
      <w:r>
        <w:rPr>
          <w:rFonts w:ascii="华文中宋" w:eastAsia="华文中宋" w:hAnsi="华文中宋" w:hint="eastAsia"/>
        </w:rPr>
        <w:t>年</w:t>
      </w:r>
      <w:r w:rsidR="00106C4B">
        <w:rPr>
          <w:rFonts w:ascii="华文中宋" w:eastAsia="华文中宋" w:hAnsi="华文中宋" w:hint="eastAsia"/>
        </w:rPr>
        <w:t>5</w:t>
      </w:r>
      <w:r>
        <w:rPr>
          <w:rFonts w:ascii="华文中宋" w:eastAsia="华文中宋" w:hAnsi="华文中宋" w:hint="eastAsia"/>
        </w:rPr>
        <w:t>月</w:t>
      </w:r>
      <w:r w:rsidR="00106C4B">
        <w:rPr>
          <w:rFonts w:ascii="华文中宋" w:eastAsia="华文中宋" w:hAnsi="华文中宋" w:hint="eastAsia"/>
        </w:rPr>
        <w:t>14</w:t>
      </w:r>
      <w:r>
        <w:rPr>
          <w:rFonts w:ascii="华文中宋" w:eastAsia="华文中宋" w:hAnsi="华文中宋" w:hint="eastAsia"/>
        </w:rPr>
        <w:t>日以第</w:t>
      </w:r>
      <w:r w:rsidR="00106C4B">
        <w:rPr>
          <w:rFonts w:ascii="华文中宋" w:eastAsia="华文中宋" w:hAnsi="华文中宋" w:hint="eastAsia"/>
        </w:rPr>
        <w:t>7</w:t>
      </w:r>
      <w:r>
        <w:rPr>
          <w:rFonts w:ascii="华文中宋" w:eastAsia="华文中宋" w:hAnsi="华文中宋" w:hint="eastAsia"/>
        </w:rPr>
        <w:t>号公告批准，自</w:t>
      </w:r>
      <w:r w:rsidR="00106C4B">
        <w:rPr>
          <w:rFonts w:ascii="华文中宋" w:eastAsia="华文中宋" w:hAnsi="华文中宋" w:hint="eastAsia"/>
        </w:rPr>
        <w:t>2018</w:t>
      </w:r>
      <w:r>
        <w:rPr>
          <w:rFonts w:ascii="华文中宋" w:eastAsia="华文中宋" w:hAnsi="华文中宋" w:hint="eastAsia"/>
        </w:rPr>
        <w:t>年</w:t>
      </w:r>
      <w:r w:rsidR="006B1B2A">
        <w:rPr>
          <w:rFonts w:ascii="华文中宋" w:eastAsia="华文中宋" w:hAnsi="华文中宋" w:hint="eastAsia"/>
        </w:rPr>
        <w:t>7</w:t>
      </w:r>
      <w:r>
        <w:rPr>
          <w:rFonts w:ascii="华文中宋" w:eastAsia="华文中宋" w:hAnsi="华文中宋" w:hint="eastAsia"/>
        </w:rPr>
        <w:t>月</w:t>
      </w:r>
      <w:r w:rsidR="006B1B2A">
        <w:rPr>
          <w:rFonts w:ascii="华文中宋" w:eastAsia="华文中宋" w:hAnsi="华文中宋" w:hint="eastAsia"/>
        </w:rPr>
        <w:t>1</w:t>
      </w:r>
      <w:r>
        <w:rPr>
          <w:rFonts w:ascii="华文中宋" w:eastAsia="华文中宋" w:hAnsi="华文中宋" w:hint="eastAsia"/>
        </w:rPr>
        <w:t>日起实施。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C65B2" w:rsidTr="00BA0ADE">
        <w:trPr>
          <w:trHeight w:val="8675"/>
        </w:trPr>
        <w:tc>
          <w:tcPr>
            <w:tcW w:w="0" w:type="auto"/>
            <w:tcBorders>
              <w:left w:val="nil"/>
              <w:right w:val="nil"/>
            </w:tcBorders>
          </w:tcPr>
          <w:p w:rsidR="000C65B2" w:rsidRDefault="000C65B2" w:rsidP="00BA0ADE">
            <w:pPr>
              <w:rPr>
                <w:rFonts w:ascii="华文中宋" w:eastAsia="华文中宋" w:hAnsi="华文中宋"/>
              </w:rPr>
            </w:pPr>
          </w:p>
          <w:p w:rsidR="000C65B2" w:rsidRPr="009335D5" w:rsidRDefault="000C65B2" w:rsidP="009335D5">
            <w:pPr>
              <w:pStyle w:val="afd"/>
              <w:numPr>
                <w:ilvl w:val="0"/>
                <w:numId w:val="35"/>
              </w:numPr>
              <w:ind w:firstLineChars="0"/>
              <w:rPr>
                <w:rFonts w:ascii="华文中宋" w:eastAsia="华文中宋" w:hAnsi="华文中宋"/>
              </w:rPr>
            </w:pPr>
            <w:r w:rsidRPr="009335D5">
              <w:rPr>
                <w:rFonts w:ascii="华文中宋" w:eastAsia="华文中宋" w:hAnsi="华文中宋" w:hint="eastAsia"/>
              </w:rPr>
              <w:t>第2章</w:t>
            </w:r>
            <w:r w:rsidRPr="009335D5">
              <w:rPr>
                <w:rFonts w:ascii="华文中宋" w:eastAsia="华文中宋" w:hAnsi="华文中宋"/>
              </w:rPr>
              <w:t>第</w:t>
            </w:r>
            <w:r w:rsidRPr="009335D5">
              <w:rPr>
                <w:rFonts w:ascii="华文中宋" w:eastAsia="华文中宋" w:hAnsi="华文中宋" w:hint="eastAsia"/>
              </w:rPr>
              <w:t>十三</w:t>
            </w:r>
            <w:r w:rsidRPr="009335D5">
              <w:rPr>
                <w:rFonts w:ascii="华文中宋" w:eastAsia="华文中宋" w:hAnsi="华文中宋"/>
              </w:rPr>
              <w:t>行中更改</w:t>
            </w:r>
            <w:r w:rsidRPr="009335D5">
              <w:rPr>
                <w:rFonts w:ascii="华文中宋" w:eastAsia="华文中宋" w:hAnsi="华文中宋" w:hint="eastAsia"/>
              </w:rPr>
              <w:t>标准号</w:t>
            </w:r>
            <w:r w:rsidRPr="009335D5">
              <w:rPr>
                <w:rFonts w:ascii="华文中宋" w:eastAsia="华文中宋" w:hAnsi="华文中宋"/>
              </w:rPr>
              <w:t>：</w:t>
            </w:r>
          </w:p>
          <w:p w:rsidR="000C65B2" w:rsidRDefault="000C65B2" w:rsidP="00BA0ADE">
            <w:pPr>
              <w:ind w:firstLineChars="200" w:firstLine="420"/>
              <w:rPr>
                <w:rFonts w:ascii="华文中宋" w:eastAsia="华文中宋" w:hAnsi="华文中宋"/>
              </w:rPr>
            </w:pPr>
            <w:r>
              <w:rPr>
                <w:rFonts w:ascii="华文中宋" w:eastAsia="华文中宋" w:hAnsi="华文中宋" w:hint="eastAsia"/>
              </w:rPr>
              <w:t>“JB/T 5075</w:t>
            </w:r>
            <w:r>
              <w:rPr>
                <w:rFonts w:ascii="华文中宋" w:eastAsia="华文中宋" w:hAnsi="华文中宋"/>
              </w:rPr>
              <w:t>”更改为“</w:t>
            </w:r>
            <w:r>
              <w:rPr>
                <w:rFonts w:ascii="华文中宋" w:eastAsia="华文中宋" w:hAnsi="华文中宋" w:hint="eastAsia"/>
              </w:rPr>
              <w:t>GB/T 23910</w:t>
            </w:r>
            <w:r>
              <w:rPr>
                <w:rFonts w:ascii="华文中宋" w:eastAsia="华文中宋" w:hAnsi="华文中宋"/>
              </w:rPr>
              <w:t>”。</w:t>
            </w:r>
          </w:p>
          <w:p w:rsidR="009335D5" w:rsidRDefault="009335D5" w:rsidP="00BA0ADE">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Pr>
                <w:rFonts w:ascii="华文中宋" w:eastAsia="华文中宋" w:hAnsi="华文中宋" w:hint="eastAsia"/>
              </w:rPr>
              <w:t>4.2.6.1</w:t>
            </w:r>
            <w:r>
              <w:rPr>
                <w:rFonts w:ascii="华文中宋" w:eastAsia="华文中宋" w:hAnsi="华文中宋"/>
              </w:rPr>
              <w:t>条第</w:t>
            </w:r>
            <w:r>
              <w:rPr>
                <w:rFonts w:ascii="华文中宋" w:eastAsia="华文中宋" w:hAnsi="华文中宋" w:hint="eastAsia"/>
              </w:rPr>
              <w:t>一</w:t>
            </w:r>
            <w:r w:rsidRPr="004E450A">
              <w:rPr>
                <w:rFonts w:ascii="华文中宋" w:eastAsia="华文中宋" w:hAnsi="华文中宋"/>
              </w:rPr>
              <w:t>行中更改标准号：</w:t>
            </w:r>
          </w:p>
          <w:p w:rsidR="000C65B2" w:rsidRDefault="000C65B2" w:rsidP="00BA0ADE">
            <w:pPr>
              <w:ind w:firstLineChars="200" w:firstLine="420"/>
              <w:rPr>
                <w:rFonts w:ascii="华文中宋" w:eastAsia="华文中宋" w:hAnsi="华文中宋"/>
              </w:rPr>
            </w:pPr>
            <w:r w:rsidRPr="004E450A">
              <w:rPr>
                <w:rFonts w:ascii="华文中宋" w:eastAsia="华文中宋" w:hAnsi="华文中宋" w:hint="eastAsia"/>
              </w:rPr>
              <w:t>“</w:t>
            </w:r>
            <w:r w:rsidRPr="004E450A">
              <w:rPr>
                <w:rFonts w:ascii="华文中宋" w:eastAsia="华文中宋" w:hAnsi="华文中宋"/>
              </w:rPr>
              <w:t>JB/T 5075”更改为“GB/T 23910”。</w:t>
            </w:r>
          </w:p>
          <w:p w:rsidR="009335D5" w:rsidRDefault="009335D5" w:rsidP="00BA0ADE">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Pr>
                <w:rFonts w:ascii="华文中宋" w:eastAsia="华文中宋" w:hAnsi="华文中宋" w:hint="eastAsia"/>
              </w:rPr>
              <w:t>5.5.6.3</w:t>
            </w:r>
            <w:r>
              <w:rPr>
                <w:rFonts w:ascii="华文中宋" w:eastAsia="华文中宋" w:hAnsi="华文中宋"/>
              </w:rPr>
              <w:t>条后补充新条文，</w:t>
            </w:r>
            <w:r>
              <w:rPr>
                <w:rFonts w:ascii="华文中宋" w:eastAsia="华文中宋" w:hAnsi="华文中宋" w:hint="eastAsia"/>
              </w:rPr>
              <w:t>5.5.6.4</w:t>
            </w:r>
            <w:r>
              <w:rPr>
                <w:rFonts w:ascii="华文中宋" w:eastAsia="华文中宋" w:hAnsi="华文中宋"/>
              </w:rPr>
              <w:t>：</w:t>
            </w:r>
          </w:p>
          <w:p w:rsidR="000C65B2" w:rsidRDefault="000C65B2" w:rsidP="00BA0ADE">
            <w:pPr>
              <w:ind w:firstLineChars="200" w:firstLine="420"/>
              <w:rPr>
                <w:rFonts w:ascii="华文中宋" w:eastAsia="华文中宋" w:hAnsi="华文中宋"/>
              </w:rPr>
            </w:pPr>
            <w:r>
              <w:rPr>
                <w:rFonts w:ascii="华文中宋" w:eastAsia="华文中宋" w:hAnsi="华文中宋" w:hint="eastAsia"/>
              </w:rPr>
              <w:t>“</w:t>
            </w:r>
            <w:r w:rsidRPr="00BC38C6">
              <w:rPr>
                <w:rFonts w:ascii="华文中宋" w:eastAsia="华文中宋" w:hAnsi="华文中宋" w:hint="eastAsia"/>
              </w:rPr>
              <w:t>不要求</w:t>
            </w:r>
            <w:r w:rsidRPr="00BC38C6">
              <w:rPr>
                <w:rFonts w:ascii="华文中宋" w:eastAsia="华文中宋" w:hAnsi="华文中宋"/>
              </w:rPr>
              <w:t>100%检测的小径管环向焊接接头的透照次数由合同双方商定</w:t>
            </w:r>
            <w:r>
              <w:rPr>
                <w:rFonts w:ascii="华文中宋" w:eastAsia="华文中宋" w:hAnsi="华文中宋"/>
              </w:rPr>
              <w:t>”。</w:t>
            </w:r>
          </w:p>
          <w:p w:rsidR="009335D5" w:rsidRDefault="009335D5" w:rsidP="00BA0ADE">
            <w:pPr>
              <w:ind w:firstLineChars="200" w:firstLine="420"/>
              <w:rPr>
                <w:rFonts w:ascii="华文中宋" w:eastAsia="华文中宋" w:hAnsi="华文中宋"/>
              </w:rPr>
            </w:pPr>
          </w:p>
          <w:p w:rsidR="000C65B2" w:rsidRPr="009335D5" w:rsidRDefault="000C65B2" w:rsidP="009335D5">
            <w:pPr>
              <w:pStyle w:val="afd"/>
              <w:numPr>
                <w:ilvl w:val="0"/>
                <w:numId w:val="35"/>
              </w:numPr>
              <w:ind w:firstLineChars="0"/>
              <w:rPr>
                <w:rFonts w:ascii="华文中宋" w:eastAsia="华文中宋" w:hAnsi="华文中宋"/>
              </w:rPr>
            </w:pPr>
            <w:r w:rsidRPr="009335D5">
              <w:rPr>
                <w:rFonts w:ascii="华文中宋" w:eastAsia="华文中宋" w:hAnsi="华文中宋" w:hint="eastAsia"/>
              </w:rPr>
              <w:t>7.1.1</w:t>
            </w:r>
            <w:r w:rsidRPr="009335D5">
              <w:rPr>
                <w:rFonts w:ascii="华文中宋" w:eastAsia="华文中宋" w:hAnsi="华文中宋"/>
              </w:rPr>
              <w:t>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hint="eastAsia"/>
              </w:rPr>
              <w:t>7.1.1“</w:t>
            </w:r>
            <w:r w:rsidRPr="009B147A">
              <w:rPr>
                <w:rFonts w:ascii="华文中宋" w:eastAsia="华文中宋" w:hAnsi="华文中宋" w:hint="eastAsia"/>
              </w:rPr>
              <w:t>本条适用于壁厚</w:t>
            </w:r>
            <w:r w:rsidRPr="009B147A">
              <w:rPr>
                <w:rFonts w:ascii="华文中宋" w:eastAsia="华文中宋" w:hAnsi="华文中宋"/>
              </w:rPr>
              <w:t>T≥2mm，材质为钢、镍及镍合金、铜及铜合金的承压设备管子及压力管道熔化焊对接环向焊接接头射线检测结果评定和质量分级，适用的焊接接头的型式包括沿焊缝根部全长有紧贴基本金属的垫板的单面焊对接焊缝和不加垫板的单面焊对接焊缝。</w:t>
            </w:r>
            <w:r w:rsidRPr="009B147A">
              <w:rPr>
                <w:rFonts w:ascii="华文中宋" w:eastAsia="华文中宋" w:hAnsi="华文中宋" w:hint="eastAsia"/>
              </w:rPr>
              <w:t>对于熔化焊对接纵向焊接接头（包括螺旋焊）按照第</w:t>
            </w:r>
            <w:r w:rsidRPr="009B147A">
              <w:rPr>
                <w:rFonts w:ascii="华文中宋" w:eastAsia="华文中宋" w:hAnsi="华文中宋"/>
              </w:rPr>
              <w:t>6</w:t>
            </w:r>
            <w:r w:rsidR="009335D5">
              <w:rPr>
                <w:rFonts w:ascii="华文中宋" w:eastAsia="华文中宋" w:hAnsi="华文中宋"/>
              </w:rPr>
              <w:t>章的规定执行</w:t>
            </w:r>
            <w:r>
              <w:rPr>
                <w:rFonts w:ascii="华文中宋" w:eastAsia="华文中宋" w:hAnsi="华文中宋"/>
              </w:rPr>
              <w:t>”。</w:t>
            </w:r>
          </w:p>
          <w:p w:rsidR="009335D5" w:rsidRDefault="009335D5" w:rsidP="009335D5">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sidRPr="009B147A">
              <w:rPr>
                <w:rFonts w:ascii="华文中宋" w:eastAsia="华文中宋" w:hAnsi="华文中宋"/>
              </w:rPr>
              <w:t>7.</w:t>
            </w:r>
            <w:r>
              <w:rPr>
                <w:rFonts w:ascii="华文中宋" w:eastAsia="华文中宋" w:hAnsi="华文中宋" w:hint="eastAsia"/>
              </w:rPr>
              <w:t>2</w:t>
            </w:r>
            <w:r w:rsidRPr="009B147A">
              <w:rPr>
                <w:rFonts w:ascii="华文中宋" w:eastAsia="华文中宋" w:hAnsi="华文中宋"/>
              </w:rPr>
              <w:t>.1条改用新条文：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hint="eastAsia"/>
              </w:rPr>
              <w:t>7.2.1</w:t>
            </w:r>
            <w:r w:rsidRPr="009B147A">
              <w:rPr>
                <w:rFonts w:ascii="华文中宋" w:eastAsia="华文中宋" w:hAnsi="华文中宋"/>
              </w:rPr>
              <w:t>“</w:t>
            </w:r>
            <w:r w:rsidRPr="009B147A">
              <w:rPr>
                <w:rFonts w:ascii="华文中宋" w:eastAsia="华文中宋" w:hAnsi="华文中宋" w:hint="eastAsia"/>
              </w:rPr>
              <w:t>本条适用于壁厚</w:t>
            </w:r>
            <w:r w:rsidRPr="009B147A">
              <w:rPr>
                <w:rFonts w:ascii="华文中宋" w:eastAsia="华文中宋" w:hAnsi="华文中宋"/>
              </w:rPr>
              <w:t>T≥2mm，材质为铝及铝合金的承压设备管子及压力管道熔化焊对接环向焊接接头射线检测结果评定和质量分级，适用的焊接接头的型式包括沿焊缝根部全长有紧贴基本金属的垫板的单面焊对接焊缝和不加垫板的单面焊对接焊缝。对于熔化焊对接纵向焊接接头（包括螺旋焊）按照第6</w:t>
            </w:r>
            <w:r w:rsidR="009335D5">
              <w:rPr>
                <w:rFonts w:ascii="华文中宋" w:eastAsia="华文中宋" w:hAnsi="华文中宋"/>
              </w:rPr>
              <w:t>章的规定执行</w:t>
            </w:r>
            <w:r w:rsidRPr="009B147A">
              <w:rPr>
                <w:rFonts w:ascii="华文中宋" w:eastAsia="华文中宋" w:hAnsi="华文中宋"/>
              </w:rPr>
              <w:t>”</w:t>
            </w:r>
            <w:r>
              <w:rPr>
                <w:rFonts w:ascii="华文中宋" w:eastAsia="华文中宋" w:hAnsi="华文中宋" w:hint="eastAsia"/>
              </w:rPr>
              <w:t>。</w:t>
            </w:r>
          </w:p>
          <w:p w:rsidR="009335D5" w:rsidRDefault="009335D5" w:rsidP="009335D5">
            <w:pPr>
              <w:ind w:firstLineChars="200" w:firstLine="420"/>
              <w:rPr>
                <w:rFonts w:ascii="华文中宋" w:eastAsia="华文中宋" w:hAnsi="华文中宋"/>
              </w:rPr>
            </w:pPr>
          </w:p>
          <w:p w:rsidR="000C65B2" w:rsidRDefault="000C65B2" w:rsidP="009335D5">
            <w:pPr>
              <w:pStyle w:val="afd"/>
              <w:numPr>
                <w:ilvl w:val="0"/>
                <w:numId w:val="35"/>
              </w:numPr>
              <w:ind w:firstLineChars="0"/>
              <w:rPr>
                <w:rFonts w:ascii="华文中宋" w:eastAsia="华文中宋" w:hAnsi="华文中宋"/>
              </w:rPr>
            </w:pPr>
            <w:r w:rsidRPr="009B147A">
              <w:rPr>
                <w:rFonts w:ascii="华文中宋" w:eastAsia="华文中宋" w:hAnsi="华文中宋"/>
              </w:rPr>
              <w:t>7.</w:t>
            </w:r>
            <w:r>
              <w:rPr>
                <w:rFonts w:ascii="华文中宋" w:eastAsia="华文中宋" w:hAnsi="华文中宋" w:hint="eastAsia"/>
              </w:rPr>
              <w:t>3</w:t>
            </w:r>
            <w:r w:rsidRPr="009B147A">
              <w:rPr>
                <w:rFonts w:ascii="华文中宋" w:eastAsia="华文中宋" w:hAnsi="华文中宋"/>
              </w:rPr>
              <w:t>.1条改用新条文：</w:t>
            </w:r>
          </w:p>
          <w:p w:rsidR="000C65B2" w:rsidRDefault="000C65B2" w:rsidP="009335D5">
            <w:pPr>
              <w:ind w:firstLineChars="200" w:firstLine="420"/>
              <w:rPr>
                <w:rFonts w:ascii="华文中宋" w:eastAsia="华文中宋" w:hAnsi="华文中宋"/>
              </w:rPr>
            </w:pPr>
            <w:r>
              <w:rPr>
                <w:rFonts w:ascii="华文中宋" w:eastAsia="华文中宋" w:hAnsi="华文中宋"/>
              </w:rPr>
              <w:t>7.</w:t>
            </w:r>
            <w:r>
              <w:rPr>
                <w:rFonts w:ascii="华文中宋" w:eastAsia="华文中宋" w:hAnsi="华文中宋" w:hint="eastAsia"/>
              </w:rPr>
              <w:t>3</w:t>
            </w:r>
            <w:r w:rsidR="009335D5">
              <w:rPr>
                <w:rFonts w:ascii="华文中宋" w:eastAsia="华文中宋" w:hAnsi="华文中宋"/>
              </w:rPr>
              <w:t>.1</w:t>
            </w:r>
            <w:r w:rsidRPr="009B147A">
              <w:rPr>
                <w:rFonts w:ascii="华文中宋" w:eastAsia="华文中宋" w:hAnsi="华文中宋"/>
              </w:rPr>
              <w:t>“</w:t>
            </w:r>
            <w:r w:rsidRPr="009B147A">
              <w:rPr>
                <w:rFonts w:ascii="华文中宋" w:eastAsia="华文中宋" w:hAnsi="华文中宋" w:hint="eastAsia"/>
              </w:rPr>
              <w:t>本条适用于壁厚</w:t>
            </w:r>
            <w:r w:rsidRPr="009B147A">
              <w:rPr>
                <w:rFonts w:ascii="华文中宋" w:eastAsia="华文中宋" w:hAnsi="华文中宋"/>
              </w:rPr>
              <w:t>T≥2mm，材质为钛及钛基合金的承压设备管子及压力管道熔化焊对接环向焊接接头射线检测结果评定和质量分级，适用的焊接接头的型式包括沿焊缝根部全长有紧贴基本金属的垫板的单面焊对接焊缝和不加垫板的单面焊对接焊缝。对于熔化焊对接纵向焊接接头（包括螺旋焊）按照第6章的规定执行。”</w:t>
            </w:r>
          </w:p>
          <w:p w:rsidR="000C65B2" w:rsidRDefault="000C65B2" w:rsidP="00BA0ADE">
            <w:pPr>
              <w:jc w:val="center"/>
              <w:rPr>
                <w:rFonts w:ascii="华文中宋" w:eastAsia="华文中宋" w:hAnsi="华文中宋"/>
              </w:rPr>
            </w:pPr>
          </w:p>
          <w:p w:rsidR="009335D5" w:rsidRDefault="009335D5" w:rsidP="00BA0ADE">
            <w:pPr>
              <w:jc w:val="center"/>
              <w:rPr>
                <w:rFonts w:ascii="华文中宋" w:eastAsia="华文中宋" w:hAnsi="华文中宋"/>
              </w:rPr>
            </w:pPr>
          </w:p>
          <w:p w:rsidR="009335D5" w:rsidRDefault="009335D5" w:rsidP="00BA0ADE">
            <w:pPr>
              <w:jc w:val="center"/>
              <w:rPr>
                <w:rFonts w:ascii="华文中宋" w:eastAsia="华文中宋" w:hAnsi="华文中宋"/>
              </w:rPr>
            </w:pPr>
          </w:p>
          <w:p w:rsidR="000C65B2" w:rsidRDefault="000C65B2" w:rsidP="00BA0ADE">
            <w:pPr>
              <w:jc w:val="center"/>
              <w:rPr>
                <w:rFonts w:ascii="华文中宋" w:eastAsia="华文中宋" w:hAnsi="华文中宋"/>
              </w:rPr>
            </w:pPr>
          </w:p>
          <w:p w:rsidR="000C65B2" w:rsidRDefault="000C65B2" w:rsidP="00BA0ADE">
            <w:pPr>
              <w:rPr>
                <w:rFonts w:ascii="华文中宋" w:eastAsia="华文中宋" w:hAnsi="华文中宋"/>
              </w:rPr>
            </w:pPr>
          </w:p>
        </w:tc>
      </w:tr>
    </w:tbl>
    <w:p w:rsidR="009335D5" w:rsidRDefault="009335D5" w:rsidP="000C65B2">
      <w:pPr>
        <w:jc w:val="center"/>
        <w:rPr>
          <w:rFonts w:ascii="华文中宋" w:eastAsia="华文中宋" w:hAnsi="华文中宋"/>
          <w:b/>
          <w:bCs/>
          <w:sz w:val="32"/>
        </w:rPr>
      </w:pPr>
    </w:p>
    <w:p w:rsidR="000C65B2" w:rsidRDefault="000C65B2" w:rsidP="000C65B2">
      <w:pPr>
        <w:jc w:val="center"/>
        <w:rPr>
          <w:rFonts w:ascii="华文中宋" w:eastAsia="华文中宋" w:hAnsi="华文中宋"/>
          <w:b/>
          <w:bCs/>
          <w:sz w:val="32"/>
        </w:rPr>
      </w:pPr>
      <w:r>
        <w:rPr>
          <w:rFonts w:ascii="华文中宋" w:eastAsia="华文中宋" w:hAnsi="华文中宋" w:hint="eastAsia"/>
          <w:b/>
          <w:bCs/>
          <w:sz w:val="32"/>
        </w:rPr>
        <w:t>行业标准修改通知单</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NB/T 47013.3</w:t>
      </w:r>
      <w:r w:rsidR="00E0383A">
        <w:rPr>
          <w:rFonts w:ascii="华文中宋" w:eastAsia="华文中宋" w:hAnsi="华文中宋" w:hint="eastAsia"/>
          <w:sz w:val="24"/>
        </w:rPr>
        <w:t>-</w:t>
      </w:r>
      <w:r>
        <w:rPr>
          <w:rFonts w:ascii="华文中宋" w:eastAsia="华文中宋" w:hAnsi="华文中宋" w:hint="eastAsia"/>
          <w:sz w:val="24"/>
        </w:rPr>
        <w:t>2015</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《承压设备无损检测 第3部分：超声检测》</w:t>
      </w:r>
    </w:p>
    <w:p w:rsidR="000C65B2" w:rsidRDefault="000C65B2" w:rsidP="00E0383A">
      <w:pPr>
        <w:spacing w:line="500" w:lineRule="exact"/>
        <w:jc w:val="center"/>
        <w:rPr>
          <w:rFonts w:ascii="华文中宋" w:eastAsia="华文中宋" w:hAnsi="华文中宋"/>
          <w:sz w:val="24"/>
        </w:rPr>
      </w:pPr>
      <w:r>
        <w:rPr>
          <w:rFonts w:ascii="华文中宋" w:eastAsia="华文中宋" w:hAnsi="华文中宋" w:hint="eastAsia"/>
          <w:sz w:val="24"/>
        </w:rPr>
        <w:t>第</w:t>
      </w:r>
      <w:r>
        <w:rPr>
          <w:rFonts w:ascii="华文中宋" w:eastAsia="华文中宋" w:hAnsi="华文中宋" w:hint="eastAsia"/>
        </w:rPr>
        <w:t>1</w:t>
      </w:r>
      <w:r>
        <w:rPr>
          <w:rFonts w:ascii="华文中宋" w:eastAsia="华文中宋" w:hAnsi="华文中宋" w:hint="eastAsia"/>
          <w:sz w:val="24"/>
        </w:rPr>
        <w:t>号修改单</w:t>
      </w:r>
    </w:p>
    <w:p w:rsidR="00E0383A" w:rsidRDefault="00E0383A" w:rsidP="00E0383A">
      <w:pPr>
        <w:spacing w:line="500" w:lineRule="exact"/>
        <w:jc w:val="center"/>
        <w:rPr>
          <w:rFonts w:ascii="华文中宋" w:eastAsia="华文中宋" w:hAnsi="华文中宋"/>
          <w:sz w:val="24"/>
        </w:rPr>
      </w:pPr>
    </w:p>
    <w:p w:rsidR="000C65B2" w:rsidRDefault="006B1B2A" w:rsidP="000C65B2">
      <w:pPr>
        <w:ind w:firstLineChars="200" w:firstLine="420"/>
        <w:rPr>
          <w:rFonts w:ascii="华文中宋" w:eastAsia="华文中宋" w:hAnsi="华文中宋"/>
        </w:rPr>
      </w:pPr>
      <w:proofErr w:type="gramStart"/>
      <w:r>
        <w:rPr>
          <w:rFonts w:ascii="华文中宋" w:eastAsia="华文中宋" w:hAnsi="华文中宋" w:hint="eastAsia"/>
        </w:rPr>
        <w:t>本修改单</w:t>
      </w:r>
      <w:proofErr w:type="gramEnd"/>
      <w:r>
        <w:rPr>
          <w:rFonts w:ascii="华文中宋" w:eastAsia="华文中宋" w:hAnsi="华文中宋" w:hint="eastAsia"/>
        </w:rPr>
        <w:t>经国家能源局于2018年5月14日以第7号公告批准，自2018年7月1日起实施</w:t>
      </w:r>
      <w:r w:rsidR="000C65B2">
        <w:rPr>
          <w:rFonts w:ascii="华文中宋" w:eastAsia="华文中宋" w:hAnsi="华文中宋"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FA464B" w:rsidTr="00BA0ADE">
        <w:trPr>
          <w:trHeight w:val="8675"/>
        </w:trPr>
        <w:tc>
          <w:tcPr>
            <w:tcW w:w="0" w:type="auto"/>
            <w:tcBorders>
              <w:left w:val="nil"/>
              <w:right w:val="nil"/>
            </w:tcBorders>
          </w:tcPr>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 xml:space="preserve">① </w:t>
            </w:r>
            <w:smartTag w:uri="urn:schemas-microsoft-com:office:smarttags" w:element="chsdate">
              <w:smartTagPr>
                <w:attr w:name="Year" w:val="1899"/>
                <w:attr w:name="Month" w:val="12"/>
                <w:attr w:name="Day" w:val="30"/>
                <w:attr w:name="IsLunarDate" w:val="False"/>
                <w:attr w:name="IsROCDate" w:val="False"/>
              </w:smartTagPr>
              <w:r w:rsidRPr="00DB4351">
                <w:rPr>
                  <w:rFonts w:ascii="华文中宋" w:eastAsia="华文中宋" w:hAnsi="华文中宋"/>
                </w:rPr>
                <w:t>5.3.3</w:t>
              </w:r>
            </w:smartTag>
            <w:r w:rsidRPr="00DB4351">
              <w:rPr>
                <w:rFonts w:ascii="华文中宋" w:eastAsia="华文中宋" w:hAnsi="华文中宋"/>
              </w:rPr>
              <w:t>.1.</w:t>
            </w:r>
            <w:r>
              <w:rPr>
                <w:rFonts w:ascii="华文中宋" w:eastAsia="华文中宋" w:hAnsi="华文中宋" w:hint="eastAsia"/>
              </w:rPr>
              <w:t>1</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BA0ADE">
            <w:pPr>
              <w:ind w:left="315" w:hangingChars="150" w:hanging="315"/>
              <w:rPr>
                <w:rFonts w:ascii="华文中宋" w:eastAsia="华文中宋" w:hAnsi="华文中宋"/>
              </w:rPr>
            </w:pPr>
            <w:r>
              <w:rPr>
                <w:rFonts w:ascii="华文中宋" w:eastAsia="华文中宋" w:hAnsi="华文中宋"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DB4351">
                <w:rPr>
                  <w:rFonts w:ascii="华文中宋" w:eastAsia="华文中宋" w:hAnsi="华文中宋"/>
                </w:rPr>
                <w:t>5.3.3</w:t>
              </w:r>
            </w:smartTag>
            <w:r w:rsidRPr="00DB4351">
              <w:rPr>
                <w:rFonts w:ascii="华文中宋" w:eastAsia="华文中宋" w:hAnsi="华文中宋"/>
              </w:rPr>
              <w:t>.1.</w:t>
            </w:r>
            <w:r>
              <w:rPr>
                <w:rFonts w:ascii="华文中宋" w:eastAsia="华文中宋" w:hAnsi="华文中宋" w:hint="eastAsia"/>
              </w:rPr>
              <w:t>1 “</w:t>
            </w:r>
            <w:r w:rsidRPr="00672067">
              <w:rPr>
                <w:rFonts w:ascii="华文中宋" w:eastAsia="华文中宋" w:hAnsi="华文中宋" w:hint="eastAsia"/>
              </w:rPr>
              <w:t>直探头选用一般应按表</w:t>
            </w:r>
            <w:r w:rsidRPr="00672067">
              <w:rPr>
                <w:rFonts w:ascii="华文中宋" w:eastAsia="华文中宋" w:hAnsi="华文中宋"/>
              </w:rPr>
              <w:t>3</w:t>
            </w:r>
            <w:r>
              <w:rPr>
                <w:rFonts w:ascii="华文中宋" w:eastAsia="华文中宋" w:hAnsi="华文中宋" w:hint="eastAsia"/>
              </w:rPr>
              <w:t>的规定进行。在满足</w:t>
            </w:r>
            <w:r w:rsidRPr="00672067">
              <w:rPr>
                <w:rFonts w:ascii="华文中宋" w:eastAsia="华文中宋" w:hAnsi="华文中宋"/>
              </w:rPr>
              <w:t>5.3</w:t>
            </w:r>
            <w:r>
              <w:rPr>
                <w:rFonts w:ascii="华文中宋" w:eastAsia="华文中宋" w:hAnsi="华文中宋" w:hint="eastAsia"/>
              </w:rPr>
              <w:t>条规定的</w:t>
            </w:r>
            <w:r w:rsidRPr="00672067">
              <w:rPr>
                <w:rFonts w:ascii="华文中宋" w:eastAsia="华文中宋" w:hAnsi="华文中宋" w:hint="eastAsia"/>
              </w:rPr>
              <w:t>灵敏度</w:t>
            </w:r>
            <w:r>
              <w:rPr>
                <w:rFonts w:ascii="华文中宋" w:eastAsia="华文中宋" w:hAnsi="华文中宋" w:hint="eastAsia"/>
              </w:rPr>
              <w:t>及缺陷判定的</w:t>
            </w:r>
            <w:r w:rsidRPr="00672067">
              <w:rPr>
                <w:rFonts w:ascii="华文中宋" w:eastAsia="华文中宋" w:hAnsi="华文中宋" w:hint="eastAsia"/>
              </w:rPr>
              <w:t>基础上，也可以选用其他型式的探头，如双晶直探头或多晶直探头（</w:t>
            </w:r>
            <w:r>
              <w:rPr>
                <w:rFonts w:ascii="华文中宋" w:eastAsia="华文中宋" w:hAnsi="华文中宋" w:hint="eastAsia"/>
              </w:rPr>
              <w:t>含</w:t>
            </w:r>
            <w:r w:rsidRPr="00672067">
              <w:rPr>
                <w:rFonts w:ascii="华文中宋" w:eastAsia="华文中宋" w:hAnsi="华文中宋" w:hint="eastAsia"/>
              </w:rPr>
              <w:t>板材厚度＞</w:t>
            </w:r>
            <w:r w:rsidRPr="00672067">
              <w:rPr>
                <w:rFonts w:ascii="华文中宋" w:eastAsia="华文中宋" w:hAnsi="华文中宋"/>
              </w:rPr>
              <w:t>60mm</w:t>
            </w:r>
            <w:r>
              <w:rPr>
                <w:rFonts w:ascii="华文中宋" w:eastAsia="华文中宋" w:hAnsi="华文中宋" w:hint="eastAsia"/>
              </w:rPr>
              <w:t>时）</w:t>
            </w:r>
            <w:r w:rsidRPr="00672067">
              <w:rPr>
                <w:rFonts w:ascii="华文中宋" w:eastAsia="华文中宋" w:hAnsi="华文中宋" w:hint="eastAsia"/>
              </w:rPr>
              <w:t>。</w:t>
            </w:r>
            <w:r>
              <w:rPr>
                <w:rFonts w:ascii="华文中宋" w:eastAsia="华文中宋" w:hAnsi="华文中宋" w:hint="eastAsia"/>
              </w:rPr>
              <w:t>”</w:t>
            </w:r>
          </w:p>
          <w:p w:rsidR="00FA464B" w:rsidRPr="00672067"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 xml:space="preserve">② </w:t>
            </w:r>
            <w:r w:rsidRPr="002C7049">
              <w:rPr>
                <w:rFonts w:ascii="华文中宋" w:eastAsia="华文中宋" w:hAnsi="华文中宋"/>
              </w:rPr>
              <w:t>5.3.</w:t>
            </w:r>
            <w:r w:rsidRPr="002C7049">
              <w:rPr>
                <w:rFonts w:ascii="华文中宋" w:eastAsia="华文中宋" w:hAnsi="华文中宋" w:hint="eastAsia"/>
              </w:rPr>
              <w:t>9</w:t>
            </w:r>
            <w:r w:rsidRPr="002C7049">
              <w:rPr>
                <w:rFonts w:ascii="华文中宋" w:eastAsia="华文中宋" w:hAnsi="华文中宋"/>
              </w:rPr>
              <w:t>.</w:t>
            </w:r>
            <w:r w:rsidRPr="002C7049">
              <w:rPr>
                <w:rFonts w:ascii="华文中宋" w:eastAsia="华文中宋" w:hAnsi="华文中宋" w:hint="eastAsia"/>
              </w:rPr>
              <w:t>2</w:t>
            </w:r>
            <w:r>
              <w:rPr>
                <w:rFonts w:ascii="华文中宋" w:eastAsia="华文中宋" w:hAnsi="华文中宋" w:hint="eastAsia"/>
              </w:rPr>
              <w:t xml:space="preserve"> 第一行中更改质量分级级别：</w:t>
            </w:r>
          </w:p>
          <w:p w:rsidR="00FA464B" w:rsidRDefault="00FA464B" w:rsidP="00BA0ADE">
            <w:pPr>
              <w:ind w:firstLineChars="100" w:firstLine="210"/>
              <w:rPr>
                <w:rFonts w:ascii="华文中宋" w:eastAsia="华文中宋" w:hAnsi="华文中宋"/>
              </w:rPr>
            </w:pPr>
            <w:r w:rsidRPr="00672067">
              <w:rPr>
                <w:rFonts w:ascii="华文中宋" w:eastAsia="华文中宋" w:hAnsi="华文中宋" w:hint="eastAsia"/>
              </w:rPr>
              <w:t>“</w:t>
            </w:r>
            <w:r w:rsidRPr="00B209CF">
              <w:rPr>
                <w:rFonts w:ascii="华文中宋" w:eastAsia="华文中宋" w:hAnsi="华文中宋"/>
              </w:rPr>
              <w:t>Ⅴ级</w:t>
            </w:r>
            <w:r w:rsidRPr="00672067">
              <w:rPr>
                <w:rFonts w:ascii="华文中宋" w:eastAsia="华文中宋" w:hAnsi="华文中宋" w:hint="eastAsia"/>
              </w:rPr>
              <w:t>”</w:t>
            </w:r>
            <w:r>
              <w:rPr>
                <w:rFonts w:ascii="华文中宋" w:eastAsia="华文中宋" w:hAnsi="华文中宋" w:hint="eastAsia"/>
              </w:rPr>
              <w:t>更改为“</w:t>
            </w:r>
            <w:r w:rsidRPr="002C7049">
              <w:rPr>
                <w:rFonts w:ascii="华文中宋" w:eastAsia="华文中宋" w:hAnsi="华文中宋"/>
              </w:rPr>
              <w:t>Ⅳ级</w:t>
            </w:r>
            <w:r>
              <w:rPr>
                <w:rFonts w:ascii="华文中宋" w:eastAsia="华文中宋" w:hAnsi="华文中宋" w:hint="eastAsia"/>
              </w:rPr>
              <w:t>”</w:t>
            </w:r>
            <w:r w:rsidRPr="00672067">
              <w:rPr>
                <w:rFonts w:ascii="华文中宋" w:eastAsia="华文中宋" w:hAnsi="华文中宋" w:hint="eastAsia"/>
              </w:rPr>
              <w:t>。</w:t>
            </w:r>
          </w:p>
          <w:p w:rsidR="00FA464B" w:rsidRPr="00672067"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③ 表6更改为新表6：</w:t>
            </w:r>
          </w:p>
          <w:p w:rsidR="00FA464B" w:rsidRPr="00477F1E" w:rsidRDefault="009335D5" w:rsidP="00BA0ADE">
            <w:pPr>
              <w:jc w:val="center"/>
              <w:rPr>
                <w:rFonts w:ascii="华文中宋" w:eastAsia="华文中宋" w:hAnsi="华文中宋"/>
                <w:sz w:val="18"/>
                <w:szCs w:val="18"/>
              </w:rPr>
            </w:pPr>
            <w:r>
              <w:rPr>
                <w:rFonts w:ascii="华文中宋" w:eastAsia="华文中宋" w:hAnsi="华文中宋" w:hint="eastAsia"/>
                <w:sz w:val="18"/>
                <w:szCs w:val="18"/>
              </w:rPr>
              <w:t>新</w:t>
            </w:r>
            <w:r w:rsidR="00FA464B" w:rsidRPr="00477F1E">
              <w:rPr>
                <w:rFonts w:ascii="华文中宋" w:eastAsia="华文中宋" w:hAnsi="华文中宋" w:hint="eastAsia"/>
                <w:sz w:val="18"/>
                <w:szCs w:val="18"/>
              </w:rPr>
              <w:t xml:space="preserve">表6 </w:t>
            </w:r>
            <w:r w:rsidR="00FA464B" w:rsidRPr="00477F1E">
              <w:rPr>
                <w:rFonts w:ascii="华文中宋" w:eastAsia="华文中宋" w:hAnsi="华文中宋"/>
                <w:sz w:val="18"/>
                <w:szCs w:val="18"/>
              </w:rPr>
              <w:t xml:space="preserve"> </w:t>
            </w:r>
            <w:r w:rsidR="00FA464B" w:rsidRPr="00477F1E">
              <w:rPr>
                <w:rFonts w:ascii="华文中宋" w:eastAsia="华文中宋" w:hAnsi="华文中宋" w:hint="eastAsia"/>
                <w:sz w:val="18"/>
                <w:szCs w:val="18"/>
              </w:rPr>
              <w:t>承压设备用板材中部检测区域质量分级</w:t>
            </w:r>
          </w:p>
          <w:tbl>
            <w:tblPr>
              <w:tblW w:w="8320" w:type="dxa"/>
              <w:jc w:val="center"/>
              <w:tblInd w:w="3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2920"/>
              <w:gridCol w:w="3408"/>
              <w:gridCol w:w="992"/>
            </w:tblGrid>
            <w:tr w:rsidR="00FA464B" w:rsidRPr="00665DA2" w:rsidTr="00BA0ADE">
              <w:trPr>
                <w:cantSplit/>
                <w:trHeight w:val="369"/>
                <w:jc w:val="center"/>
              </w:trPr>
              <w:tc>
                <w:tcPr>
                  <w:tcW w:w="1000"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sidRPr="00665DA2">
                    <w:rPr>
                      <w:rFonts w:hint="eastAsia"/>
                    </w:rPr>
                    <w:t>等级</w:t>
                  </w:r>
                </w:p>
              </w:tc>
              <w:tc>
                <w:tcPr>
                  <w:tcW w:w="2920" w:type="dxa"/>
                  <w:vMerge w:val="restart"/>
                  <w:tcBorders>
                    <w:top w:val="single" w:sz="8" w:space="0" w:color="auto"/>
                  </w:tcBorders>
                  <w:vAlign w:val="center"/>
                </w:tcPr>
                <w:p w:rsidR="00FA464B" w:rsidRPr="00665DA2" w:rsidRDefault="00FA464B" w:rsidP="00BA0ADE">
                  <w:pPr>
                    <w:pStyle w:val="afc"/>
                    <w:spacing w:line="340" w:lineRule="exact"/>
                  </w:pPr>
                  <w:r w:rsidRPr="00665DA2">
                    <w:rPr>
                      <w:rFonts w:hint="eastAsia"/>
                    </w:rPr>
                    <w:t>最大允许单个缺陷指示面积</w:t>
                  </w:r>
                  <w:r w:rsidRPr="00665DA2">
                    <w:rPr>
                      <w:rFonts w:hint="eastAsia"/>
                      <w:i/>
                    </w:rPr>
                    <w:t>S</w:t>
                  </w:r>
                  <w:r w:rsidRPr="00665DA2">
                    <w:rPr>
                      <w:rFonts w:hint="eastAsia"/>
                    </w:rPr>
                    <w:t>或当量平底孔直径</w:t>
                  </w:r>
                  <w:r w:rsidRPr="00665DA2">
                    <w:rPr>
                      <w:rFonts w:hint="eastAsia"/>
                      <w:i/>
                    </w:rPr>
                    <w:t>D</w:t>
                  </w:r>
                </w:p>
              </w:tc>
              <w:tc>
                <w:tcPr>
                  <w:tcW w:w="4400" w:type="dxa"/>
                  <w:gridSpan w:val="2"/>
                  <w:tcBorders>
                    <w:top w:val="single" w:sz="8"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665DA2">
                    <w:rPr>
                      <w:rFonts w:hint="eastAsia"/>
                    </w:rPr>
                    <w:t>在任一</w:t>
                  </w:r>
                  <w:proofErr w:type="gramStart"/>
                  <w:r w:rsidRPr="00665DA2">
                    <w:rPr>
                      <w:rFonts w:hint="eastAsia"/>
                    </w:rPr>
                    <w:t>1</w:t>
                  </w:r>
                  <w:proofErr w:type="gramEnd"/>
                  <w:r w:rsidRPr="00665DA2">
                    <w:t>m</w:t>
                  </w:r>
                  <w:r w:rsidRPr="00665DA2">
                    <w:rPr>
                      <w:rFonts w:hint="eastAsia"/>
                    </w:rPr>
                    <w:t>×</w:t>
                  </w:r>
                  <w:r w:rsidRPr="00665DA2">
                    <w:t>1m</w:t>
                  </w:r>
                  <w:r w:rsidRPr="00665DA2">
                    <w:rPr>
                      <w:rFonts w:hint="eastAsia"/>
                    </w:rPr>
                    <w:t>检测面积内缺陷最大允许个数</w:t>
                  </w:r>
                </w:p>
              </w:tc>
            </w:tr>
            <w:tr w:rsidR="00FA464B" w:rsidRPr="00665DA2" w:rsidTr="00BA0ADE">
              <w:trPr>
                <w:cantSplit/>
                <w:trHeight w:val="369"/>
                <w:jc w:val="center"/>
              </w:trPr>
              <w:tc>
                <w:tcPr>
                  <w:tcW w:w="1000" w:type="dxa"/>
                  <w:vMerge/>
                  <w:tcBorders>
                    <w:left w:val="single" w:sz="8" w:space="0" w:color="auto"/>
                    <w:bottom w:val="single" w:sz="8" w:space="0" w:color="auto"/>
                  </w:tcBorders>
                  <w:vAlign w:val="center"/>
                </w:tcPr>
                <w:p w:rsidR="00FA464B" w:rsidRPr="00665DA2" w:rsidRDefault="00FA464B" w:rsidP="00BA0ADE">
                  <w:pPr>
                    <w:pStyle w:val="afc"/>
                    <w:spacing w:line="340" w:lineRule="exact"/>
                  </w:pPr>
                </w:p>
              </w:tc>
              <w:tc>
                <w:tcPr>
                  <w:tcW w:w="2920" w:type="dxa"/>
                  <w:vMerge/>
                  <w:tcBorders>
                    <w:bottom w:val="single" w:sz="8" w:space="0" w:color="auto"/>
                  </w:tcBorders>
                  <w:vAlign w:val="center"/>
                </w:tcPr>
                <w:p w:rsidR="00FA464B" w:rsidRPr="00665DA2" w:rsidRDefault="00FA464B" w:rsidP="00BA0ADE">
                  <w:pPr>
                    <w:pStyle w:val="afc"/>
                    <w:spacing w:line="340" w:lineRule="exact"/>
                  </w:pPr>
                </w:p>
              </w:tc>
              <w:tc>
                <w:tcPr>
                  <w:tcW w:w="3408" w:type="dxa"/>
                  <w:tcBorders>
                    <w:top w:val="single" w:sz="4" w:space="0" w:color="auto"/>
                    <w:bottom w:val="single" w:sz="8" w:space="0" w:color="auto"/>
                    <w:right w:val="single" w:sz="4" w:space="0" w:color="auto"/>
                  </w:tcBorders>
                  <w:vAlign w:val="center"/>
                </w:tcPr>
                <w:p w:rsidR="00FA464B" w:rsidRPr="00665DA2" w:rsidRDefault="00FA464B" w:rsidP="00BA0ADE">
                  <w:pPr>
                    <w:pStyle w:val="afc"/>
                    <w:spacing w:line="340" w:lineRule="exact"/>
                  </w:pPr>
                  <w:r w:rsidRPr="00665DA2">
                    <w:rPr>
                      <w:rFonts w:hint="eastAsia"/>
                    </w:rPr>
                    <w:t>单个缺陷指示面积或</w:t>
                  </w:r>
                </w:p>
                <w:p w:rsidR="00FA464B" w:rsidRPr="00665DA2" w:rsidRDefault="00FA464B" w:rsidP="00BA0ADE">
                  <w:pPr>
                    <w:pStyle w:val="afc"/>
                    <w:spacing w:line="340" w:lineRule="exact"/>
                  </w:pPr>
                  <w:r w:rsidRPr="00665DA2">
                    <w:rPr>
                      <w:rFonts w:hint="eastAsia"/>
                    </w:rPr>
                    <w:t>当量平底孔直径评定范围</w:t>
                  </w:r>
                  <w:r w:rsidRPr="00665DA2">
                    <w:rPr>
                      <w:rFonts w:hint="eastAsia"/>
                    </w:rPr>
                    <w:t xml:space="preserve"> </w:t>
                  </w:r>
                </w:p>
              </w:tc>
              <w:tc>
                <w:tcPr>
                  <w:tcW w:w="992" w:type="dxa"/>
                  <w:tcBorders>
                    <w:top w:val="single" w:sz="4" w:space="0" w:color="auto"/>
                    <w:left w:val="single" w:sz="4" w:space="0" w:color="auto"/>
                    <w:bottom w:val="single" w:sz="8" w:space="0" w:color="auto"/>
                    <w:right w:val="single" w:sz="8" w:space="0" w:color="auto"/>
                  </w:tcBorders>
                  <w:vAlign w:val="center"/>
                </w:tcPr>
                <w:p w:rsidR="00FA464B" w:rsidRPr="00665DA2" w:rsidRDefault="00FA464B" w:rsidP="00BA0ADE">
                  <w:pPr>
                    <w:pStyle w:val="afc"/>
                    <w:spacing w:line="340" w:lineRule="exact"/>
                  </w:pPr>
                  <w:r w:rsidRPr="00665DA2">
                    <w:rPr>
                      <w:rFonts w:hint="eastAsia"/>
                    </w:rPr>
                    <w:t>最大允许个数</w:t>
                  </w:r>
                </w:p>
              </w:tc>
            </w:tr>
            <w:tr w:rsidR="00FA464B" w:rsidRPr="00665DA2" w:rsidTr="00BA0ADE">
              <w:trPr>
                <w:cantSplit/>
                <w:trHeight w:val="369"/>
                <w:jc w:val="center"/>
              </w:trPr>
              <w:tc>
                <w:tcPr>
                  <w:tcW w:w="1000" w:type="dxa"/>
                  <w:vMerge w:val="restart"/>
                  <w:tcBorders>
                    <w:top w:val="single" w:sz="8" w:space="0" w:color="auto"/>
                    <w:left w:val="single" w:sz="8" w:space="0" w:color="auto"/>
                  </w:tcBorders>
                  <w:vAlign w:val="center"/>
                </w:tcPr>
                <w:p w:rsidR="00FA464B" w:rsidRPr="00665DA2" w:rsidRDefault="00FA464B" w:rsidP="00BA0ADE">
                  <w:pPr>
                    <w:pStyle w:val="afc"/>
                  </w:pPr>
                  <w:r>
                    <w:rPr>
                      <w:rFonts w:hint="eastAsia"/>
                    </w:rPr>
                    <w:t>T</w:t>
                  </w:r>
                  <w:r w:rsidRPr="00665DA2">
                    <w:rPr>
                      <w:rFonts w:hint="eastAsia"/>
                    </w:rPr>
                    <w:t>I</w:t>
                  </w:r>
                </w:p>
              </w:tc>
              <w:tc>
                <w:tcPr>
                  <w:tcW w:w="2920" w:type="dxa"/>
                  <w:tcBorders>
                    <w:top w:val="single" w:sz="8" w:space="0" w:color="auto"/>
                  </w:tcBorders>
                  <w:vAlign w:val="center"/>
                </w:tcPr>
                <w:p w:rsidR="00FA464B" w:rsidRDefault="00FA464B" w:rsidP="00BA0ADE">
                  <w:pPr>
                    <w:pStyle w:val="afc"/>
                    <w:rPr>
                      <w:rFonts w:eastAsia="宋体" w:hAnsi="宋体"/>
                    </w:rPr>
                  </w:pPr>
                  <w:r>
                    <w:rPr>
                      <w:rFonts w:eastAsia="宋体" w:hAnsi="宋体" w:hint="eastAsia"/>
                    </w:rPr>
                    <w:t xml:space="preserve">  </w:t>
                  </w:r>
                  <w:r w:rsidRPr="0060065A">
                    <w:rPr>
                      <w:rFonts w:hint="eastAsia"/>
                    </w:rPr>
                    <w:t>双晶直探头检测时</w:t>
                  </w:r>
                  <w:r w:rsidRPr="00704896">
                    <w:rPr>
                      <w:rFonts w:eastAsia="宋体" w:hAnsi="宋体" w:hint="eastAsia"/>
                    </w:rPr>
                    <w:t>：</w:t>
                  </w:r>
                </w:p>
                <w:p w:rsidR="00FA464B" w:rsidRPr="00665DA2" w:rsidRDefault="00FA464B" w:rsidP="00BA0ADE">
                  <w:pPr>
                    <w:pStyle w:val="afc"/>
                  </w:pP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3408" w:type="dxa"/>
                  <w:tcBorders>
                    <w:top w:val="single" w:sz="8" w:space="0" w:color="auto"/>
                  </w:tcBorders>
                  <w:vAlign w:val="center"/>
                </w:tcPr>
                <w:p w:rsidR="00FA464B" w:rsidRPr="00665DA2" w:rsidRDefault="00FA464B" w:rsidP="00BA0ADE">
                  <w:pPr>
                    <w:pStyle w:val="afc"/>
                  </w:pPr>
                  <w:r w:rsidRPr="0060065A">
                    <w:rPr>
                      <w:rFonts w:hint="eastAsia"/>
                    </w:rPr>
                    <w:t>双晶直探头检测时</w:t>
                  </w:r>
                  <w:r w:rsidRPr="00704896">
                    <w:rPr>
                      <w:rFonts w:eastAsia="宋体" w:hAnsi="宋体" w:hint="eastAsia"/>
                    </w:rPr>
                    <w:t>：</w:t>
                  </w:r>
                  <w:r w:rsidRPr="00704896">
                    <w:rPr>
                      <w:rFonts w:eastAsia="宋体"/>
                    </w:rPr>
                    <w:t>20mm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992" w:type="dxa"/>
                  <w:vMerge w:val="restart"/>
                  <w:tcBorders>
                    <w:top w:val="single" w:sz="8" w:space="0" w:color="auto"/>
                    <w:left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10</w:t>
                  </w:r>
                </w:p>
              </w:tc>
            </w:tr>
            <w:tr w:rsidR="00FA464B" w:rsidRPr="00665DA2" w:rsidTr="00BA0ADE">
              <w:trPr>
                <w:cantSplit/>
                <w:trHeight w:val="369"/>
                <w:jc w:val="center"/>
              </w:trPr>
              <w:tc>
                <w:tcPr>
                  <w:tcW w:w="1000" w:type="dxa"/>
                  <w:vMerge/>
                  <w:tcBorders>
                    <w:left w:val="single" w:sz="8" w:space="0" w:color="auto"/>
                  </w:tcBorders>
                  <w:vAlign w:val="center"/>
                </w:tcPr>
                <w:p w:rsidR="00FA464B" w:rsidRPr="00665DA2" w:rsidRDefault="00FA464B" w:rsidP="00BA0ADE">
                  <w:pPr>
                    <w:pStyle w:val="afc"/>
                  </w:pPr>
                </w:p>
              </w:tc>
              <w:tc>
                <w:tcPr>
                  <w:tcW w:w="2920" w:type="dxa"/>
                  <w:tcBorders>
                    <w:top w:val="single" w:sz="4" w:space="0" w:color="auto"/>
                  </w:tcBorders>
                  <w:vAlign w:val="center"/>
                </w:tcPr>
                <w:p w:rsidR="00FA464B" w:rsidRDefault="00FA464B" w:rsidP="00BA0ADE">
                  <w:pPr>
                    <w:pStyle w:val="afc"/>
                    <w:rPr>
                      <w:rFonts w:eastAsia="宋体"/>
                    </w:rPr>
                  </w:pPr>
                  <w:r w:rsidRPr="00704896">
                    <w:rPr>
                      <w:rFonts w:eastAsia="宋体"/>
                    </w:rPr>
                    <w:t xml:space="preserve"> </w:t>
                  </w:r>
                  <w:r w:rsidRPr="0060065A">
                    <w:rPr>
                      <w:rFonts w:hint="eastAsia"/>
                    </w:rPr>
                    <w:t>或单晶直探头检测时</w:t>
                  </w:r>
                  <w:r w:rsidRPr="00704896">
                    <w:rPr>
                      <w:rFonts w:eastAsia="宋体" w:hAnsi="宋体" w:hint="eastAsia"/>
                    </w:rPr>
                    <w:t>：</w:t>
                  </w:r>
                </w:p>
                <w:p w:rsidR="00FA464B" w:rsidRPr="00665DA2" w:rsidRDefault="00FA464B" w:rsidP="00BA0ADE">
                  <w:pPr>
                    <w:pStyle w:val="afc"/>
                    <w:ind w:left="-1" w:hanging="180"/>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9pt" o:ole="">
                        <v:imagedata r:id="rId9" o:title=""/>
                      </v:shape>
                      <o:OLEObject Type="Embed" ProgID="Equation.3" ShapeID="_x0000_i1025" DrawAspect="Content" ObjectID="_1588749561" r:id="rId10"/>
                    </w:object>
                  </w:r>
                  <w:r w:rsidRPr="00704896">
                    <w:rPr>
                      <w:rFonts w:eastAsia="宋体"/>
                    </w:rPr>
                    <w:t>5</w:t>
                  </w:r>
                  <w:r>
                    <w:rPr>
                      <w:rFonts w:eastAsia="宋体" w:hint="eastAsia"/>
                    </w:rPr>
                    <w:t>mm</w:t>
                  </w:r>
                  <w:r w:rsidRPr="00704896">
                    <w:rPr>
                      <w:rFonts w:eastAsia="宋体"/>
                    </w:rPr>
                    <w:t>+8dB</w:t>
                  </w:r>
                </w:p>
              </w:tc>
              <w:tc>
                <w:tcPr>
                  <w:tcW w:w="3408" w:type="dxa"/>
                  <w:vAlign w:val="center"/>
                </w:tcPr>
                <w:p w:rsidR="00FA464B" w:rsidRPr="0060065A" w:rsidRDefault="00FA464B" w:rsidP="00BA0ADE">
                  <w:pPr>
                    <w:pStyle w:val="afc"/>
                    <w:ind w:left="-1" w:hanging="180"/>
                  </w:pPr>
                  <w:r w:rsidRPr="0060065A">
                    <w:rPr>
                      <w:rFonts w:hint="eastAsia"/>
                    </w:rPr>
                    <w:t>或单晶直探头检测时</w:t>
                  </w:r>
                  <w:r w:rsidRPr="00704896">
                    <w:rPr>
                      <w:rFonts w:eastAsia="宋体" w:hAnsi="宋体" w:hint="eastAsia"/>
                    </w:rPr>
                    <w:t>：</w:t>
                  </w:r>
                </w:p>
                <w:p w:rsidR="00FA464B" w:rsidRPr="00665DA2" w:rsidRDefault="00FA464B" w:rsidP="00BA0ADE">
                  <w:pPr>
                    <w:pStyle w:val="afc"/>
                  </w:pPr>
                  <w:r w:rsidRPr="0067385A">
                    <w:rPr>
                      <w:rFonts w:eastAsia="宋体"/>
                      <w:position w:val="-8"/>
                    </w:rPr>
                    <w:object w:dxaOrig="180" w:dyaOrig="260">
                      <v:shape id="_x0000_i1026" type="#_x0000_t75" style="width:8.4pt;height:15.9pt" o:ole="">
                        <v:imagedata r:id="rId9" o:title=""/>
                      </v:shape>
                      <o:OLEObject Type="Embed" ProgID="Equation.3" ShapeID="_x0000_i1026" DrawAspect="Content" ObjectID="_1588749562" r:id="rId11"/>
                    </w:object>
                  </w:r>
                  <w:r w:rsidRPr="00704896">
                    <w:rPr>
                      <w:rFonts w:eastAsia="宋体"/>
                    </w:rPr>
                    <w:t>5</w:t>
                  </w:r>
                  <w:r>
                    <w:rPr>
                      <w:rFonts w:eastAsia="宋体" w:hint="eastAsia"/>
                    </w:rPr>
                    <w:t>mm</w:t>
                  </w:r>
                  <w:r w:rsidRPr="002A3A55">
                    <w:rPr>
                      <w:rFonts w:eastAsia="宋体" w:hint="eastAsia"/>
                    </w:rPr>
                    <w:t>＜</w:t>
                  </w:r>
                  <w:r>
                    <w:rPr>
                      <w:rFonts w:eastAsia="宋体"/>
                      <w:i/>
                    </w:rPr>
                    <w:t>D</w:t>
                  </w:r>
                  <w:r w:rsidRPr="002A3A55">
                    <w:rPr>
                      <w:rFonts w:eastAsia="宋体" w:hint="eastAsia"/>
                    </w:rPr>
                    <w:t>≤</w:t>
                  </w:r>
                  <w:r w:rsidRPr="0067385A">
                    <w:rPr>
                      <w:rFonts w:eastAsia="宋体"/>
                      <w:position w:val="-8"/>
                    </w:rPr>
                    <w:object w:dxaOrig="180" w:dyaOrig="260">
                      <v:shape id="_x0000_i1027" type="#_x0000_t75" style="width:8.4pt;height:15.9pt" o:ole="">
                        <v:imagedata r:id="rId9" o:title=""/>
                      </v:shape>
                      <o:OLEObject Type="Embed" ProgID="Equation.3" ShapeID="_x0000_i1027" DrawAspect="Content" ObjectID="_1588749563" r:id="rId12"/>
                    </w:object>
                  </w:r>
                  <w:r w:rsidRPr="00704896">
                    <w:rPr>
                      <w:rFonts w:eastAsia="宋体"/>
                    </w:rPr>
                    <w:t>5</w:t>
                  </w:r>
                  <w:r>
                    <w:rPr>
                      <w:rFonts w:eastAsia="宋体" w:hint="eastAsia"/>
                    </w:rPr>
                    <w:t>mm</w:t>
                  </w:r>
                  <w:r w:rsidRPr="00704896">
                    <w:rPr>
                      <w:rFonts w:eastAsia="宋体"/>
                    </w:rPr>
                    <w:t>+8dB</w:t>
                  </w:r>
                </w:p>
              </w:tc>
              <w:tc>
                <w:tcPr>
                  <w:tcW w:w="992"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p>
              </w:tc>
            </w:tr>
            <w:tr w:rsidR="00FA464B" w:rsidRPr="00665DA2" w:rsidTr="00BA0ADE">
              <w:trPr>
                <w:cantSplit/>
                <w:trHeight w:val="369"/>
                <w:jc w:val="center"/>
              </w:trPr>
              <w:tc>
                <w:tcPr>
                  <w:tcW w:w="1000" w:type="dxa"/>
                  <w:vMerge w:val="restart"/>
                  <w:tcBorders>
                    <w:left w:val="single" w:sz="8" w:space="0" w:color="auto"/>
                  </w:tcBorders>
                  <w:vAlign w:val="center"/>
                </w:tcPr>
                <w:p w:rsidR="00FA464B" w:rsidRPr="00665DA2" w:rsidRDefault="00FA464B" w:rsidP="00BA0ADE">
                  <w:pPr>
                    <w:pStyle w:val="afc"/>
                  </w:pPr>
                  <w:r w:rsidRPr="00665DA2">
                    <w:rPr>
                      <w:rFonts w:hint="eastAsia"/>
                    </w:rPr>
                    <w:t>I</w:t>
                  </w:r>
                </w:p>
              </w:tc>
              <w:tc>
                <w:tcPr>
                  <w:tcW w:w="2920" w:type="dxa"/>
                  <w:vAlign w:val="center"/>
                </w:tcPr>
                <w:p w:rsidR="00FA464B" w:rsidRPr="00665DA2" w:rsidRDefault="00FA464B" w:rsidP="00BA0ADE">
                  <w:pPr>
                    <w:pStyle w:val="afc"/>
                  </w:pPr>
                  <w:r w:rsidRPr="00047DF3">
                    <w:rPr>
                      <w:rFonts w:hint="eastAsia"/>
                    </w:rPr>
                    <w:t>双晶直探头检测时</w:t>
                  </w:r>
                  <w:r w:rsidRPr="00704896">
                    <w:rPr>
                      <w:rFonts w:eastAsia="宋体" w:hAnsi="宋体" w:hint="eastAsia"/>
                    </w:rPr>
                    <w:t>：</w:t>
                  </w:r>
                  <w:r w:rsidRPr="002A3A55">
                    <w:rPr>
                      <w:rFonts w:eastAsia="宋体" w:hAnsi="宋体"/>
                      <w:i/>
                      <w:spacing w:val="-10"/>
                    </w:rPr>
                    <w:t>S</w:t>
                  </w:r>
                  <w:r w:rsidRPr="002A3A55">
                    <w:rPr>
                      <w:rFonts w:eastAsia="宋体" w:hAnsi="宋体" w:hint="eastAsia"/>
                      <w:spacing w:val="-10"/>
                    </w:rPr>
                    <w:t>≤</w:t>
                  </w:r>
                  <w:r w:rsidRPr="002A3A55">
                    <w:rPr>
                      <w:rFonts w:eastAsia="宋体" w:hAnsi="宋体"/>
                      <w:spacing w:val="-10"/>
                    </w:rPr>
                    <w:t>100</w:t>
                  </w:r>
                  <w:r w:rsidRPr="00704896">
                    <w:rPr>
                      <w:rFonts w:eastAsia="宋体"/>
                    </w:rPr>
                    <w:t>mm</w:t>
                  </w:r>
                  <w:r w:rsidRPr="00704896">
                    <w:rPr>
                      <w:rFonts w:eastAsia="宋体"/>
                      <w:vertAlign w:val="superscript"/>
                    </w:rPr>
                    <w:t>2</w:t>
                  </w:r>
                </w:p>
              </w:tc>
              <w:tc>
                <w:tcPr>
                  <w:tcW w:w="3408" w:type="dxa"/>
                  <w:vAlign w:val="center"/>
                </w:tcPr>
                <w:p w:rsidR="00FA464B" w:rsidRPr="00665DA2" w:rsidRDefault="00FA464B" w:rsidP="00FA464B">
                  <w:pPr>
                    <w:pStyle w:val="afc"/>
                    <w:ind w:leftChars="-41" w:left="-35" w:hangingChars="27" w:hanging="51"/>
                  </w:pPr>
                  <w:r w:rsidRPr="00047DF3">
                    <w:rPr>
                      <w:rFonts w:hint="eastAsia"/>
                    </w:rPr>
                    <w:t>双晶直探头检测时</w:t>
                  </w:r>
                  <w:r w:rsidRPr="00704896">
                    <w:rPr>
                      <w:rFonts w:eastAsia="宋体" w:hAnsi="宋体" w:hint="eastAsia"/>
                    </w:rPr>
                    <w:t>：</w:t>
                  </w:r>
                  <w:r w:rsidRPr="002A3A55">
                    <w:rPr>
                      <w:rFonts w:eastAsia="宋体"/>
                      <w:spacing w:val="-10"/>
                    </w:rPr>
                    <w:t>50mm</w:t>
                  </w:r>
                  <w:r w:rsidRPr="002A3A55">
                    <w:rPr>
                      <w:rFonts w:eastAsia="宋体"/>
                      <w:spacing w:val="-10"/>
                      <w:vertAlign w:val="superscript"/>
                    </w:rPr>
                    <w:t>2</w:t>
                  </w:r>
                  <w:r w:rsidRPr="002A3A55">
                    <w:rPr>
                      <w:rFonts w:eastAsia="宋体" w:hAnsi="宋体" w:hint="eastAsia"/>
                      <w:spacing w:val="-10"/>
                    </w:rPr>
                    <w:t>＜</w:t>
                  </w:r>
                  <w:r w:rsidRPr="002A3A55">
                    <w:rPr>
                      <w:rFonts w:eastAsia="宋体"/>
                      <w:i/>
                      <w:spacing w:val="-10"/>
                    </w:rPr>
                    <w:t>S</w:t>
                  </w:r>
                  <w:r w:rsidRPr="002A3A55">
                    <w:rPr>
                      <w:rFonts w:eastAsia="宋体" w:hint="eastAsia"/>
                      <w:spacing w:val="-10"/>
                    </w:rPr>
                    <w:t>≤</w:t>
                  </w:r>
                  <w:r w:rsidRPr="002A3A55">
                    <w:rPr>
                      <w:rFonts w:eastAsia="宋体"/>
                      <w:spacing w:val="-10"/>
                    </w:rPr>
                    <w:t>100mm</w:t>
                  </w:r>
                  <w:r w:rsidRPr="002A3A55">
                    <w:rPr>
                      <w:rFonts w:eastAsia="宋体"/>
                      <w:spacing w:val="-10"/>
                      <w:vertAlign w:val="superscript"/>
                    </w:rPr>
                    <w:t>2</w:t>
                  </w:r>
                </w:p>
              </w:tc>
              <w:tc>
                <w:tcPr>
                  <w:tcW w:w="992" w:type="dxa"/>
                  <w:vMerge w:val="restart"/>
                  <w:tcBorders>
                    <w:top w:val="single" w:sz="4" w:space="0" w:color="auto"/>
                    <w:left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10</w:t>
                  </w:r>
                </w:p>
              </w:tc>
            </w:tr>
            <w:tr w:rsidR="00FA464B" w:rsidRPr="00665DA2" w:rsidTr="00BA0ADE">
              <w:trPr>
                <w:cantSplit/>
                <w:trHeight w:val="369"/>
                <w:jc w:val="center"/>
              </w:trPr>
              <w:tc>
                <w:tcPr>
                  <w:tcW w:w="1000" w:type="dxa"/>
                  <w:vMerge/>
                  <w:tcBorders>
                    <w:left w:val="single" w:sz="8" w:space="0" w:color="auto"/>
                  </w:tcBorders>
                  <w:vAlign w:val="center"/>
                </w:tcPr>
                <w:p w:rsidR="00FA464B" w:rsidRPr="00665DA2" w:rsidRDefault="00FA464B" w:rsidP="00BA0ADE">
                  <w:pPr>
                    <w:pStyle w:val="afc"/>
                  </w:pPr>
                </w:p>
              </w:tc>
              <w:tc>
                <w:tcPr>
                  <w:tcW w:w="2920" w:type="dxa"/>
                  <w:vAlign w:val="center"/>
                </w:tcPr>
                <w:p w:rsidR="00FA464B" w:rsidRPr="00047DF3" w:rsidRDefault="00FA464B" w:rsidP="00BA0ADE">
                  <w:pPr>
                    <w:pStyle w:val="afc"/>
                  </w:pPr>
                  <w:r w:rsidRPr="00047DF3">
                    <w:rPr>
                      <w:rFonts w:hint="eastAsia"/>
                    </w:rPr>
                    <w:t>或单晶直探头检测时</w:t>
                  </w:r>
                  <w:r w:rsidRPr="00704896">
                    <w:rPr>
                      <w:rFonts w:eastAsia="宋体" w:hAnsi="宋体" w:hint="eastAsia"/>
                    </w:rPr>
                    <w:t>：</w:t>
                  </w:r>
                </w:p>
                <w:p w:rsidR="00FA464B" w:rsidRPr="00665DA2" w:rsidRDefault="00FA464B" w:rsidP="00BA0ADE">
                  <w:pPr>
                    <w:pStyle w:val="afc"/>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 id="_x0000_i1028" type="#_x0000_t75" style="width:8.4pt;height:15.9pt" o:ole="">
                        <v:imagedata r:id="rId9" o:title=""/>
                      </v:shape>
                      <o:OLEObject Type="Embed" ProgID="Equation.3" ShapeID="_x0000_i1028" DrawAspect="Content" ObjectID="_1588749564" r:id="rId13"/>
                    </w:object>
                  </w:r>
                  <w:r w:rsidRPr="00704896">
                    <w:rPr>
                      <w:rFonts w:eastAsia="宋体"/>
                    </w:rPr>
                    <w:t>5</w:t>
                  </w:r>
                  <w:r>
                    <w:rPr>
                      <w:rFonts w:eastAsia="宋体" w:hint="eastAsia"/>
                    </w:rPr>
                    <w:t>mm</w:t>
                  </w:r>
                  <w:r w:rsidRPr="00704896">
                    <w:rPr>
                      <w:rFonts w:eastAsia="宋体"/>
                    </w:rPr>
                    <w:t>+14dB</w:t>
                  </w:r>
                </w:p>
              </w:tc>
              <w:tc>
                <w:tcPr>
                  <w:tcW w:w="3408" w:type="dxa"/>
                  <w:vAlign w:val="center"/>
                </w:tcPr>
                <w:p w:rsidR="00FA464B" w:rsidRPr="00047DF3" w:rsidRDefault="00FA464B" w:rsidP="00BA0ADE">
                  <w:pPr>
                    <w:pStyle w:val="afc"/>
                  </w:pPr>
                  <w:r w:rsidRPr="00047DF3">
                    <w:rPr>
                      <w:rFonts w:hint="eastAsia"/>
                    </w:rPr>
                    <w:t>或单晶直探头检测时</w:t>
                  </w:r>
                  <w:r w:rsidRPr="00704896">
                    <w:rPr>
                      <w:rFonts w:eastAsia="宋体" w:hAnsi="宋体" w:hint="eastAsia"/>
                    </w:rPr>
                    <w:t>：</w:t>
                  </w:r>
                </w:p>
                <w:p w:rsidR="00FA464B" w:rsidRPr="00665DA2" w:rsidRDefault="00FA464B" w:rsidP="00BA0ADE">
                  <w:pPr>
                    <w:pStyle w:val="afc"/>
                    <w:ind w:left="-365"/>
                    <w:rPr>
                      <w:spacing w:val="0"/>
                    </w:rPr>
                  </w:pPr>
                  <w:r w:rsidRPr="0067385A">
                    <w:rPr>
                      <w:rFonts w:eastAsia="宋体"/>
                      <w:spacing w:val="0"/>
                      <w:position w:val="-8"/>
                    </w:rPr>
                    <w:object w:dxaOrig="180" w:dyaOrig="260">
                      <v:shape id="_x0000_i1029" type="#_x0000_t75" style="width:8.4pt;height:15.9pt" o:ole="">
                        <v:imagedata r:id="rId9" o:title=""/>
                      </v:shape>
                      <o:OLEObject Type="Embed" ProgID="Equation.3" ShapeID="_x0000_i1029" DrawAspect="Content" ObjectID="_1588749565" r:id="rId14"/>
                    </w:object>
                  </w:r>
                  <w:r w:rsidRPr="00704896">
                    <w:rPr>
                      <w:rFonts w:eastAsia="宋体"/>
                      <w:spacing w:val="0"/>
                    </w:rPr>
                    <w:t>5</w:t>
                  </w:r>
                  <w:r>
                    <w:rPr>
                      <w:rFonts w:eastAsia="宋体" w:hint="eastAsia"/>
                      <w:spacing w:val="0"/>
                    </w:rPr>
                    <w:t>mm</w:t>
                  </w:r>
                  <w:r w:rsidRPr="00704896">
                    <w:rPr>
                      <w:rFonts w:eastAsia="宋体"/>
                      <w:spacing w:val="0"/>
                    </w:rPr>
                    <w:t>+8dB</w:t>
                  </w:r>
                  <w:r w:rsidRPr="00704896">
                    <w:rPr>
                      <w:rFonts w:eastAsia="宋体" w:hAnsi="宋体" w:hint="eastAsia"/>
                      <w:spacing w:val="0"/>
                    </w:rPr>
                    <w:t>＜</w:t>
                  </w:r>
                  <w:r w:rsidRPr="00704896">
                    <w:rPr>
                      <w:rFonts w:eastAsia="宋体"/>
                      <w:i/>
                      <w:spacing w:val="0"/>
                    </w:rPr>
                    <w:t>D</w:t>
                  </w:r>
                  <w:r w:rsidRPr="00704896">
                    <w:rPr>
                      <w:rFonts w:ascii="宋体" w:eastAsia="宋体" w:hAnsi="宋体" w:hint="eastAsia"/>
                    </w:rPr>
                    <w:t>≤</w:t>
                  </w:r>
                  <w:r w:rsidRPr="0067385A">
                    <w:rPr>
                      <w:rFonts w:eastAsia="宋体"/>
                      <w:spacing w:val="0"/>
                      <w:position w:val="-8"/>
                    </w:rPr>
                    <w:object w:dxaOrig="180" w:dyaOrig="260">
                      <v:shape id="_x0000_i1030" type="#_x0000_t75" style="width:8.4pt;height:15.9pt" o:ole="">
                        <v:imagedata r:id="rId9" o:title=""/>
                      </v:shape>
                      <o:OLEObject Type="Embed" ProgID="Equation.3" ShapeID="_x0000_i1030" DrawAspect="Content" ObjectID="_1588749566" r:id="rId15"/>
                    </w:object>
                  </w:r>
                  <w:r w:rsidRPr="00704896">
                    <w:rPr>
                      <w:rFonts w:eastAsia="宋体"/>
                      <w:spacing w:val="0"/>
                    </w:rPr>
                    <w:t>5</w:t>
                  </w:r>
                  <w:r>
                    <w:rPr>
                      <w:rFonts w:eastAsia="宋体" w:hint="eastAsia"/>
                      <w:spacing w:val="0"/>
                    </w:rPr>
                    <w:t>mm</w:t>
                  </w:r>
                  <w:r w:rsidRPr="00704896">
                    <w:rPr>
                      <w:rFonts w:eastAsia="宋体"/>
                      <w:spacing w:val="0"/>
                    </w:rPr>
                    <w:t>+14dB</w:t>
                  </w:r>
                </w:p>
              </w:tc>
              <w:tc>
                <w:tcPr>
                  <w:tcW w:w="992"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p>
              </w:tc>
            </w:tr>
            <w:tr w:rsidR="00FA464B" w:rsidRPr="00665DA2" w:rsidTr="00BA0ADE">
              <w:trPr>
                <w:cantSplit/>
                <w:trHeight w:val="369"/>
                <w:jc w:val="center"/>
              </w:trPr>
              <w:tc>
                <w:tcPr>
                  <w:tcW w:w="1000" w:type="dxa"/>
                  <w:tcBorders>
                    <w:left w:val="single" w:sz="8" w:space="0" w:color="auto"/>
                  </w:tcBorders>
                  <w:vAlign w:val="center"/>
                </w:tcPr>
                <w:p w:rsidR="00FA464B" w:rsidRPr="00BA4BF8" w:rsidRDefault="00FA464B" w:rsidP="00BA0ADE">
                  <w:pPr>
                    <w:pStyle w:val="afc"/>
                    <w:spacing w:line="340" w:lineRule="exact"/>
                  </w:pPr>
                  <w:r w:rsidRPr="00665DA2">
                    <w:rPr>
                      <w:rFonts w:hint="eastAsia"/>
                    </w:rPr>
                    <w:t>II</w:t>
                  </w:r>
                </w:p>
              </w:tc>
              <w:tc>
                <w:tcPr>
                  <w:tcW w:w="2920" w:type="dxa"/>
                  <w:vAlign w:val="center"/>
                </w:tcPr>
                <w:p w:rsidR="00FA464B" w:rsidRPr="00665DA2" w:rsidRDefault="00FA464B" w:rsidP="00BA0ADE">
                  <w:pPr>
                    <w:pStyle w:val="afc"/>
                    <w:spacing w:line="340" w:lineRule="exact"/>
                  </w:pPr>
                  <w:r w:rsidRPr="00704896">
                    <w:rPr>
                      <w:rFonts w:eastAsia="宋体"/>
                      <w:i/>
                    </w:rPr>
                    <w:t>S</w:t>
                  </w:r>
                  <w:r w:rsidRPr="00704896">
                    <w:rPr>
                      <w:rFonts w:ascii="宋体" w:eastAsia="宋体" w:hAnsi="宋体" w:hint="eastAsia"/>
                    </w:rPr>
                    <w:t>≤</w:t>
                  </w:r>
                  <w:r w:rsidRPr="00704896">
                    <w:rPr>
                      <w:rFonts w:eastAsia="宋体"/>
                    </w:rPr>
                    <w:t>1000mm</w:t>
                  </w:r>
                  <w:r w:rsidRPr="00704896">
                    <w:rPr>
                      <w:rFonts w:eastAsia="宋体"/>
                      <w:vertAlign w:val="superscript"/>
                    </w:rPr>
                    <w:t>2</w:t>
                  </w:r>
                </w:p>
              </w:tc>
              <w:tc>
                <w:tcPr>
                  <w:tcW w:w="3408" w:type="dxa"/>
                  <w:vAlign w:val="center"/>
                </w:tcPr>
                <w:p w:rsidR="00FA464B" w:rsidRPr="00665DA2" w:rsidRDefault="00FA464B" w:rsidP="00BA0ADE">
                  <w:pPr>
                    <w:pStyle w:val="afc"/>
                    <w:spacing w:line="340" w:lineRule="exact"/>
                  </w:pPr>
                  <w:r w:rsidRPr="00704896">
                    <w:rPr>
                      <w:rFonts w:eastAsia="宋体"/>
                    </w:rPr>
                    <w:t>100mm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1000mm</w:t>
                  </w:r>
                  <w:r w:rsidRPr="00704896">
                    <w:rPr>
                      <w:rFonts w:eastAsia="宋体"/>
                      <w:vertAlign w:val="superscript"/>
                    </w:rPr>
                    <w:t>2</w:t>
                  </w:r>
                </w:p>
              </w:tc>
              <w:tc>
                <w:tcPr>
                  <w:tcW w:w="992"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15</w:t>
                  </w:r>
                </w:p>
              </w:tc>
            </w:tr>
            <w:tr w:rsidR="00FA464B" w:rsidRPr="00665DA2" w:rsidTr="00BA0ADE">
              <w:trPr>
                <w:cantSplit/>
                <w:trHeight w:val="369"/>
                <w:jc w:val="center"/>
              </w:trPr>
              <w:tc>
                <w:tcPr>
                  <w:tcW w:w="1000" w:type="dxa"/>
                  <w:tcBorders>
                    <w:left w:val="single" w:sz="8" w:space="0" w:color="auto"/>
                    <w:bottom w:val="single" w:sz="4" w:space="0" w:color="auto"/>
                  </w:tcBorders>
                  <w:vAlign w:val="center"/>
                </w:tcPr>
                <w:p w:rsidR="00FA464B" w:rsidRPr="00BA4BF8" w:rsidRDefault="00FA464B" w:rsidP="00BA0ADE">
                  <w:pPr>
                    <w:pStyle w:val="afc"/>
                    <w:spacing w:line="340" w:lineRule="exact"/>
                  </w:pPr>
                  <w:r w:rsidRPr="00665DA2">
                    <w:rPr>
                      <w:rFonts w:hint="eastAsia"/>
                    </w:rPr>
                    <w:t>III</w:t>
                  </w:r>
                </w:p>
              </w:tc>
              <w:tc>
                <w:tcPr>
                  <w:tcW w:w="2920" w:type="dxa"/>
                  <w:tcBorders>
                    <w:bottom w:val="single" w:sz="4" w:space="0" w:color="auto"/>
                  </w:tcBorders>
                  <w:vAlign w:val="center"/>
                </w:tcPr>
                <w:p w:rsidR="00FA464B" w:rsidRPr="00665DA2" w:rsidRDefault="00FA464B" w:rsidP="00BA0ADE">
                  <w:pPr>
                    <w:pStyle w:val="afc"/>
                    <w:spacing w:line="340" w:lineRule="exact"/>
                  </w:pPr>
                  <w:r w:rsidRPr="00704896">
                    <w:rPr>
                      <w:rFonts w:eastAsia="宋体"/>
                      <w:i/>
                    </w:rPr>
                    <w:t>S</w:t>
                  </w:r>
                  <w:r w:rsidRPr="00704896">
                    <w:rPr>
                      <w:rFonts w:ascii="宋体" w:eastAsia="宋体" w:hAnsi="宋体" w:hint="eastAsia"/>
                    </w:rPr>
                    <w:t>≤</w:t>
                  </w:r>
                  <w:r w:rsidRPr="00704896">
                    <w:rPr>
                      <w:rFonts w:eastAsia="宋体"/>
                    </w:rPr>
                    <w:t>5000mm</w:t>
                  </w:r>
                  <w:r w:rsidRPr="00704896">
                    <w:rPr>
                      <w:rFonts w:eastAsia="宋体"/>
                      <w:vertAlign w:val="superscript"/>
                    </w:rPr>
                    <w:t>2</w:t>
                  </w:r>
                </w:p>
              </w:tc>
              <w:tc>
                <w:tcPr>
                  <w:tcW w:w="3408" w:type="dxa"/>
                  <w:tcBorders>
                    <w:bottom w:val="single" w:sz="4" w:space="0" w:color="auto"/>
                  </w:tcBorders>
                  <w:vAlign w:val="center"/>
                </w:tcPr>
                <w:p w:rsidR="00FA464B" w:rsidRPr="00665DA2" w:rsidRDefault="00FA464B" w:rsidP="00BA0ADE">
                  <w:pPr>
                    <w:pStyle w:val="afc"/>
                    <w:spacing w:line="340" w:lineRule="exact"/>
                  </w:pPr>
                  <w:r w:rsidRPr="00704896">
                    <w:rPr>
                      <w:rFonts w:eastAsia="宋体"/>
                    </w:rPr>
                    <w:t>1000mm</w:t>
                  </w:r>
                  <w:r w:rsidRPr="00704896">
                    <w:rPr>
                      <w:rFonts w:eastAsia="宋体"/>
                      <w:vertAlign w:val="superscript"/>
                    </w:rPr>
                    <w:t>2</w:t>
                  </w:r>
                  <w:r w:rsidRPr="00704896">
                    <w:rPr>
                      <w:rFonts w:eastAsia="宋体" w:hAnsi="宋体" w:hint="eastAsia"/>
                    </w:rPr>
                    <w:t>＜</w:t>
                  </w:r>
                  <w:r w:rsidRPr="00704896">
                    <w:rPr>
                      <w:rFonts w:eastAsia="宋体"/>
                      <w:i/>
                    </w:rPr>
                    <w:t>S</w:t>
                  </w:r>
                  <w:r w:rsidRPr="00704896">
                    <w:rPr>
                      <w:rFonts w:ascii="宋体" w:eastAsia="宋体" w:hAnsi="宋体" w:hint="eastAsia"/>
                    </w:rPr>
                    <w:t>≤</w:t>
                  </w:r>
                  <w:r w:rsidRPr="00704896">
                    <w:rPr>
                      <w:rFonts w:eastAsia="宋体"/>
                    </w:rPr>
                    <w:t>5000mm</w:t>
                  </w:r>
                  <w:r w:rsidRPr="00704896">
                    <w:rPr>
                      <w:rFonts w:eastAsia="宋体"/>
                      <w:vertAlign w:val="superscript"/>
                    </w:rPr>
                    <w:t>2</w:t>
                  </w:r>
                </w:p>
              </w:tc>
              <w:tc>
                <w:tcPr>
                  <w:tcW w:w="992"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20</w:t>
                  </w:r>
                </w:p>
              </w:tc>
            </w:tr>
            <w:tr w:rsidR="00FA464B" w:rsidRPr="00665DA2" w:rsidTr="00BA0ADE">
              <w:trPr>
                <w:cantSplit/>
                <w:trHeight w:val="369"/>
                <w:jc w:val="center"/>
              </w:trPr>
              <w:tc>
                <w:tcPr>
                  <w:tcW w:w="1000" w:type="dxa"/>
                  <w:tcBorders>
                    <w:left w:val="single" w:sz="8" w:space="0" w:color="auto"/>
                    <w:right w:val="single" w:sz="4" w:space="0" w:color="auto"/>
                  </w:tcBorders>
                  <w:vAlign w:val="center"/>
                </w:tcPr>
                <w:p w:rsidR="00FA464B" w:rsidRPr="00665DA2" w:rsidRDefault="00FA464B" w:rsidP="00BA0ADE">
                  <w:pPr>
                    <w:pStyle w:val="afc"/>
                    <w:spacing w:line="340" w:lineRule="exact"/>
                  </w:pPr>
                  <w:r w:rsidRPr="00665DA2">
                    <w:rPr>
                      <w:rFonts w:hint="eastAsia"/>
                    </w:rPr>
                    <w:t>IV</w:t>
                  </w:r>
                </w:p>
              </w:tc>
              <w:tc>
                <w:tcPr>
                  <w:tcW w:w="7320" w:type="dxa"/>
                  <w:gridSpan w:val="3"/>
                  <w:tcBorders>
                    <w:left w:val="single" w:sz="4" w:space="0" w:color="auto"/>
                    <w:right w:val="single" w:sz="8" w:space="0" w:color="auto"/>
                  </w:tcBorders>
                  <w:vAlign w:val="center"/>
                </w:tcPr>
                <w:p w:rsidR="00FA464B" w:rsidRPr="00665DA2" w:rsidRDefault="00FA464B" w:rsidP="00BA0ADE">
                  <w:pPr>
                    <w:pStyle w:val="afc"/>
                    <w:spacing w:line="340" w:lineRule="exact"/>
                  </w:pPr>
                  <w:r w:rsidRPr="00047DF3">
                    <w:rPr>
                      <w:rFonts w:hint="eastAsia"/>
                    </w:rPr>
                    <w:t>超过</w:t>
                  </w:r>
                  <w:r w:rsidRPr="00047DF3">
                    <w:rPr>
                      <w:rFonts w:ascii="宋体" w:eastAsia="宋体" w:hAnsi="宋体" w:hint="eastAsia"/>
                    </w:rPr>
                    <w:t>Ⅲ</w:t>
                  </w:r>
                  <w:r w:rsidRPr="00047DF3">
                    <w:rPr>
                      <w:rFonts w:hint="eastAsia"/>
                    </w:rPr>
                    <w:t>级者</w:t>
                  </w:r>
                </w:p>
              </w:tc>
            </w:tr>
            <w:tr w:rsidR="00FA464B" w:rsidRPr="00665DA2" w:rsidTr="00BA0ADE">
              <w:trPr>
                <w:cantSplit/>
                <w:trHeight w:val="369"/>
                <w:jc w:val="center"/>
              </w:trPr>
              <w:tc>
                <w:tcPr>
                  <w:tcW w:w="8320" w:type="dxa"/>
                  <w:gridSpan w:val="4"/>
                  <w:tcBorders>
                    <w:left w:val="single" w:sz="8" w:space="0" w:color="auto"/>
                    <w:right w:val="single" w:sz="8" w:space="0" w:color="auto"/>
                  </w:tcBorders>
                </w:tcPr>
                <w:p w:rsidR="00FA464B" w:rsidRPr="00665DA2" w:rsidRDefault="00FA464B" w:rsidP="00BA0ADE">
                  <w:pPr>
                    <w:pStyle w:val="afc"/>
                    <w:spacing w:line="340" w:lineRule="exact"/>
                    <w:jc w:val="left"/>
                  </w:pPr>
                  <w:r w:rsidRPr="00665DA2">
                    <w:rPr>
                      <w:rFonts w:hint="eastAsia"/>
                    </w:rPr>
                    <w:t>注：使用单晶直探头检测并确定</w:t>
                  </w:r>
                  <w:smartTag w:uri="urn:schemas-microsoft-com:office:smarttags" w:element="chsdate">
                    <w:smartTagPr>
                      <w:attr w:name="IsROCDate" w:val="False"/>
                      <w:attr w:name="IsLunarDate" w:val="False"/>
                      <w:attr w:name="Day" w:val="30"/>
                      <w:attr w:name="Month" w:val="12"/>
                      <w:attr w:name="Year" w:val="1899"/>
                    </w:smartTagPr>
                    <w:r w:rsidRPr="00665DA2">
                      <w:t>5.3.</w:t>
                    </w:r>
                    <w:r w:rsidRPr="00665DA2">
                      <w:rPr>
                        <w:rFonts w:hint="eastAsia"/>
                      </w:rPr>
                      <w:t>7</w:t>
                    </w:r>
                  </w:smartTag>
                  <w:r w:rsidRPr="00665DA2">
                    <w:t>.1</w:t>
                  </w:r>
                  <w:r w:rsidRPr="00665DA2">
                    <w:rPr>
                      <w:rFonts w:hint="eastAsia"/>
                    </w:rPr>
                    <w:t xml:space="preserve"> </w:t>
                  </w:r>
                  <w:r w:rsidRPr="00665DA2">
                    <w:t>b</w:t>
                  </w:r>
                  <w:r w:rsidRPr="00665DA2">
                    <w:t>）</w:t>
                  </w:r>
                  <w:r w:rsidRPr="00665DA2">
                    <w:rPr>
                      <w:rFonts w:hint="eastAsia"/>
                    </w:rPr>
                    <w:t>所示</w:t>
                  </w:r>
                  <w:r w:rsidRPr="00665DA2">
                    <w:t>缺陷</w:t>
                  </w:r>
                  <w:r w:rsidRPr="00665DA2">
                    <w:rPr>
                      <w:rFonts w:hint="eastAsia"/>
                    </w:rPr>
                    <w:t>的质量分级（</w:t>
                  </w:r>
                  <w:r>
                    <w:rPr>
                      <w:rFonts w:hint="eastAsia"/>
                    </w:rPr>
                    <w:t>T</w:t>
                  </w:r>
                  <w:r w:rsidRPr="00665DA2">
                    <w:rPr>
                      <w:rFonts w:hint="eastAsia"/>
                    </w:rPr>
                    <w:t xml:space="preserve"> I</w:t>
                  </w:r>
                  <w:r w:rsidRPr="00665DA2">
                    <w:rPr>
                      <w:rFonts w:hint="eastAsia"/>
                    </w:rPr>
                    <w:t>级和</w:t>
                  </w:r>
                  <w:r w:rsidRPr="00972BEB">
                    <w:t>Ⅰ</w:t>
                  </w:r>
                  <w:r w:rsidRPr="00665DA2">
                    <w:rPr>
                      <w:rFonts w:hint="eastAsia"/>
                    </w:rPr>
                    <w:t>级）</w:t>
                  </w:r>
                  <w:r>
                    <w:rPr>
                      <w:rFonts w:hint="eastAsia"/>
                    </w:rPr>
                    <w:t>时，</w:t>
                  </w:r>
                  <w:r w:rsidRPr="00665DA2">
                    <w:rPr>
                      <w:rFonts w:hint="eastAsia"/>
                    </w:rPr>
                    <w:t>与双晶直探头要求相同。</w:t>
                  </w:r>
                </w:p>
              </w:tc>
            </w:tr>
          </w:tbl>
          <w:p w:rsidR="00FA464B"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④ 表7更改为新表7：</w:t>
            </w:r>
          </w:p>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p>
          <w:p w:rsidR="00FA464B" w:rsidRPr="00477F1E" w:rsidRDefault="009335D5" w:rsidP="00BA0ADE">
            <w:pPr>
              <w:jc w:val="center"/>
              <w:rPr>
                <w:rFonts w:ascii="华文中宋" w:eastAsia="华文中宋" w:hAnsi="华文中宋"/>
                <w:sz w:val="18"/>
                <w:szCs w:val="18"/>
              </w:rPr>
            </w:pPr>
            <w:r>
              <w:rPr>
                <w:rFonts w:ascii="华文中宋" w:eastAsia="华文中宋" w:hAnsi="华文中宋" w:hint="eastAsia"/>
                <w:sz w:val="18"/>
                <w:szCs w:val="18"/>
              </w:rPr>
              <w:lastRenderedPageBreak/>
              <w:t>新</w:t>
            </w:r>
            <w:r w:rsidR="00FA464B" w:rsidRPr="00477F1E">
              <w:rPr>
                <w:rFonts w:ascii="华文中宋" w:eastAsia="华文中宋" w:hAnsi="华文中宋" w:hint="eastAsia"/>
                <w:sz w:val="18"/>
                <w:szCs w:val="18"/>
              </w:rPr>
              <w:t>表7  承压设备用板材边缘</w:t>
            </w:r>
            <w:proofErr w:type="gramStart"/>
            <w:r w:rsidR="00FA464B" w:rsidRPr="00477F1E">
              <w:rPr>
                <w:rFonts w:ascii="华文中宋" w:eastAsia="华文中宋" w:hAnsi="华文中宋" w:hint="eastAsia"/>
                <w:sz w:val="18"/>
                <w:szCs w:val="18"/>
              </w:rPr>
              <w:t>或剖口预定</w:t>
            </w:r>
            <w:proofErr w:type="gramEnd"/>
            <w:r w:rsidR="00FA464B" w:rsidRPr="00477F1E">
              <w:rPr>
                <w:rFonts w:ascii="华文中宋" w:eastAsia="华文中宋" w:hAnsi="华文中宋" w:hint="eastAsia"/>
                <w:sz w:val="18"/>
                <w:szCs w:val="18"/>
              </w:rPr>
              <w:t>线两侧检测区域质量分级</w:t>
            </w:r>
          </w:p>
          <w:tbl>
            <w:tblPr>
              <w:tblW w:w="7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1276"/>
              <w:gridCol w:w="2268"/>
              <w:gridCol w:w="2776"/>
              <w:gridCol w:w="799"/>
            </w:tblGrid>
            <w:tr w:rsidR="00FA464B" w:rsidRPr="009C4879" w:rsidTr="00BA0ADE">
              <w:trPr>
                <w:cantSplit/>
                <w:trHeight w:val="375"/>
              </w:trPr>
              <w:tc>
                <w:tcPr>
                  <w:tcW w:w="733"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sidRPr="009C4879">
                    <w:rPr>
                      <w:rFonts w:hint="eastAsia"/>
                    </w:rPr>
                    <w:t>等级</w:t>
                  </w:r>
                </w:p>
              </w:tc>
              <w:tc>
                <w:tcPr>
                  <w:tcW w:w="1276" w:type="dxa"/>
                  <w:vMerge w:val="restart"/>
                  <w:tcBorders>
                    <w:top w:val="single" w:sz="8" w:space="0" w:color="auto"/>
                  </w:tcBorders>
                  <w:vAlign w:val="center"/>
                </w:tcPr>
                <w:p w:rsidR="00FA464B" w:rsidRPr="009C4879" w:rsidRDefault="00FA464B" w:rsidP="00BA0ADE">
                  <w:pPr>
                    <w:pStyle w:val="afc"/>
                    <w:spacing w:line="340" w:lineRule="exact"/>
                  </w:pPr>
                  <w:r w:rsidRPr="009C4879">
                    <w:rPr>
                      <w:rFonts w:hint="eastAsia"/>
                    </w:rPr>
                    <w:t>最大允许单个缺陷指示长度</w:t>
                  </w:r>
                  <w:proofErr w:type="spellStart"/>
                  <w:r w:rsidRPr="009C4879">
                    <w:rPr>
                      <w:rFonts w:hint="eastAsia"/>
                      <w:i/>
                    </w:rPr>
                    <w:t>L</w:t>
                  </w:r>
                  <w:r w:rsidRPr="009C4879">
                    <w:rPr>
                      <w:rFonts w:hint="eastAsia"/>
                      <w:vertAlign w:val="subscript"/>
                    </w:rPr>
                    <w:t>max</w:t>
                  </w:r>
                  <w:proofErr w:type="spellEnd"/>
                  <w:r w:rsidRPr="009C4879">
                    <w:rPr>
                      <w:rFonts w:hint="eastAsia"/>
                    </w:rPr>
                    <w:t xml:space="preserve">  </w:t>
                  </w:r>
                </w:p>
              </w:tc>
              <w:tc>
                <w:tcPr>
                  <w:tcW w:w="2268" w:type="dxa"/>
                  <w:vMerge w:val="restart"/>
                  <w:tcBorders>
                    <w:top w:val="single" w:sz="8" w:space="0" w:color="auto"/>
                  </w:tcBorders>
                  <w:vAlign w:val="center"/>
                </w:tcPr>
                <w:p w:rsidR="00FA464B" w:rsidRDefault="00FA464B" w:rsidP="00BA0ADE">
                  <w:pPr>
                    <w:pStyle w:val="afc"/>
                    <w:spacing w:line="340" w:lineRule="exact"/>
                  </w:pPr>
                  <w:r w:rsidRPr="009C4879">
                    <w:rPr>
                      <w:rFonts w:hint="eastAsia"/>
                    </w:rPr>
                    <w:t>最大允许单个缺陷指示面积</w:t>
                  </w:r>
                  <w:r w:rsidRPr="009C4879">
                    <w:rPr>
                      <w:rFonts w:hint="eastAsia"/>
                      <w:i/>
                    </w:rPr>
                    <w:t>S</w:t>
                  </w:r>
                  <w:r w:rsidRPr="009C4879">
                    <w:rPr>
                      <w:rFonts w:hint="eastAsia"/>
                    </w:rPr>
                    <w:t>或</w:t>
                  </w:r>
                </w:p>
                <w:p w:rsidR="00FA464B" w:rsidRPr="009C4879" w:rsidRDefault="00FA464B" w:rsidP="00BA0ADE">
                  <w:pPr>
                    <w:pStyle w:val="afc"/>
                    <w:spacing w:line="340" w:lineRule="exact"/>
                  </w:pPr>
                  <w:r w:rsidRPr="009C4879">
                    <w:rPr>
                      <w:rFonts w:hint="eastAsia"/>
                    </w:rPr>
                    <w:t>当量平底孔直径</w:t>
                  </w:r>
                  <w:r w:rsidRPr="009C4879">
                    <w:rPr>
                      <w:rFonts w:hint="eastAsia"/>
                      <w:i/>
                    </w:rPr>
                    <w:t>D</w:t>
                  </w:r>
                </w:p>
              </w:tc>
              <w:tc>
                <w:tcPr>
                  <w:tcW w:w="3575" w:type="dxa"/>
                  <w:gridSpan w:val="2"/>
                  <w:tcBorders>
                    <w:top w:val="single" w:sz="8" w:space="0" w:color="auto"/>
                    <w:bottom w:val="single" w:sz="4" w:space="0" w:color="auto"/>
                    <w:right w:val="single" w:sz="8" w:space="0" w:color="auto"/>
                  </w:tcBorders>
                  <w:vAlign w:val="center"/>
                </w:tcPr>
                <w:p w:rsidR="00FA464B" w:rsidRPr="009C4879" w:rsidRDefault="00FA464B" w:rsidP="00BA0ADE">
                  <w:pPr>
                    <w:pStyle w:val="afc"/>
                    <w:spacing w:line="340" w:lineRule="exact"/>
                  </w:pPr>
                  <w:r w:rsidRPr="009C4879">
                    <w:rPr>
                      <w:rFonts w:hint="eastAsia"/>
                    </w:rPr>
                    <w:t>在任一</w:t>
                  </w:r>
                  <w:proofErr w:type="gramStart"/>
                  <w:r w:rsidRPr="009C4879">
                    <w:rPr>
                      <w:rFonts w:hint="eastAsia"/>
                    </w:rPr>
                    <w:t>1</w:t>
                  </w:r>
                  <w:proofErr w:type="gramEnd"/>
                  <w:r w:rsidRPr="009C4879">
                    <w:t>m</w:t>
                  </w:r>
                  <w:r w:rsidRPr="009C4879">
                    <w:rPr>
                      <w:rFonts w:hint="eastAsia"/>
                    </w:rPr>
                    <w:t>检测长度内最大允许缺陷个数</w:t>
                  </w:r>
                </w:p>
              </w:tc>
            </w:tr>
            <w:tr w:rsidR="00FA464B" w:rsidRPr="009C4879" w:rsidTr="00BA0ADE">
              <w:trPr>
                <w:cantSplit/>
                <w:trHeight w:val="375"/>
              </w:trPr>
              <w:tc>
                <w:tcPr>
                  <w:tcW w:w="733" w:type="dxa"/>
                  <w:vMerge/>
                  <w:tcBorders>
                    <w:left w:val="single" w:sz="8" w:space="0" w:color="auto"/>
                    <w:bottom w:val="single" w:sz="8" w:space="0" w:color="auto"/>
                  </w:tcBorders>
                  <w:vAlign w:val="center"/>
                </w:tcPr>
                <w:p w:rsidR="00FA464B" w:rsidRPr="009C4879" w:rsidRDefault="00FA464B" w:rsidP="00BA0ADE">
                  <w:pPr>
                    <w:pStyle w:val="afc"/>
                    <w:spacing w:line="340" w:lineRule="exact"/>
                  </w:pPr>
                </w:p>
              </w:tc>
              <w:tc>
                <w:tcPr>
                  <w:tcW w:w="1276" w:type="dxa"/>
                  <w:vMerge/>
                  <w:tcBorders>
                    <w:bottom w:val="single" w:sz="8" w:space="0" w:color="auto"/>
                  </w:tcBorders>
                  <w:vAlign w:val="center"/>
                </w:tcPr>
                <w:p w:rsidR="00FA464B" w:rsidRPr="009C4879" w:rsidRDefault="00FA464B" w:rsidP="00BA0ADE">
                  <w:pPr>
                    <w:pStyle w:val="afc"/>
                    <w:spacing w:line="340" w:lineRule="exact"/>
                  </w:pPr>
                </w:p>
              </w:tc>
              <w:tc>
                <w:tcPr>
                  <w:tcW w:w="2268" w:type="dxa"/>
                  <w:vMerge/>
                  <w:tcBorders>
                    <w:bottom w:val="single" w:sz="8" w:space="0" w:color="auto"/>
                  </w:tcBorders>
                  <w:vAlign w:val="center"/>
                </w:tcPr>
                <w:p w:rsidR="00FA464B" w:rsidRPr="009C4879" w:rsidRDefault="00FA464B" w:rsidP="00BA0ADE">
                  <w:pPr>
                    <w:pStyle w:val="afc"/>
                    <w:spacing w:line="340" w:lineRule="exact"/>
                  </w:pPr>
                </w:p>
              </w:tc>
              <w:tc>
                <w:tcPr>
                  <w:tcW w:w="2776" w:type="dxa"/>
                  <w:tcBorders>
                    <w:top w:val="single" w:sz="4" w:space="0" w:color="auto"/>
                    <w:bottom w:val="single" w:sz="8" w:space="0" w:color="auto"/>
                    <w:right w:val="single" w:sz="4" w:space="0" w:color="auto"/>
                  </w:tcBorders>
                  <w:vAlign w:val="center"/>
                </w:tcPr>
                <w:p w:rsidR="00FA464B" w:rsidRPr="009C4879" w:rsidRDefault="00FA464B" w:rsidP="00BA0ADE">
                  <w:pPr>
                    <w:pStyle w:val="afc"/>
                    <w:spacing w:line="340" w:lineRule="exact"/>
                  </w:pPr>
                  <w:r w:rsidRPr="009C4879">
                    <w:rPr>
                      <w:rFonts w:hint="eastAsia"/>
                    </w:rPr>
                    <w:t>单个缺陷指示长度</w:t>
                  </w:r>
                  <w:r w:rsidRPr="009C4879">
                    <w:rPr>
                      <w:rFonts w:hint="eastAsia"/>
                      <w:i/>
                    </w:rPr>
                    <w:t>L</w:t>
                  </w:r>
                  <w:r w:rsidRPr="009C4879">
                    <w:rPr>
                      <w:rFonts w:hint="eastAsia"/>
                    </w:rPr>
                    <w:t>或</w:t>
                  </w:r>
                </w:p>
                <w:p w:rsidR="00FA464B" w:rsidRPr="009C4879" w:rsidRDefault="00FA464B" w:rsidP="00BA0ADE">
                  <w:pPr>
                    <w:pStyle w:val="afc"/>
                    <w:spacing w:line="340" w:lineRule="exact"/>
                  </w:pPr>
                  <w:r w:rsidRPr="009C4879">
                    <w:rPr>
                      <w:rFonts w:hint="eastAsia"/>
                    </w:rPr>
                    <w:t>当量平底孔直径评定范围</w:t>
                  </w:r>
                </w:p>
              </w:tc>
              <w:tc>
                <w:tcPr>
                  <w:tcW w:w="799" w:type="dxa"/>
                  <w:tcBorders>
                    <w:top w:val="single" w:sz="4" w:space="0" w:color="auto"/>
                    <w:left w:val="single" w:sz="4" w:space="0" w:color="auto"/>
                    <w:bottom w:val="single" w:sz="8" w:space="0" w:color="auto"/>
                    <w:right w:val="single" w:sz="8" w:space="0" w:color="auto"/>
                  </w:tcBorders>
                  <w:vAlign w:val="center"/>
                </w:tcPr>
                <w:p w:rsidR="00FA464B" w:rsidRPr="009C4879" w:rsidRDefault="00FA464B" w:rsidP="00BA0ADE">
                  <w:pPr>
                    <w:pStyle w:val="afc"/>
                    <w:spacing w:line="340" w:lineRule="exact"/>
                    <w:ind w:right="-111" w:hanging="107"/>
                  </w:pPr>
                  <w:r w:rsidRPr="009C4879">
                    <w:rPr>
                      <w:rFonts w:hint="eastAsia"/>
                    </w:rPr>
                    <w:t>最大允许个数</w:t>
                  </w:r>
                </w:p>
              </w:tc>
            </w:tr>
            <w:tr w:rsidR="00FA464B" w:rsidRPr="009C4879" w:rsidTr="00BA0ADE">
              <w:trPr>
                <w:cantSplit/>
                <w:trHeight w:val="217"/>
              </w:trPr>
              <w:tc>
                <w:tcPr>
                  <w:tcW w:w="733" w:type="dxa"/>
                  <w:vMerge w:val="restart"/>
                  <w:tcBorders>
                    <w:top w:val="single" w:sz="8" w:space="0" w:color="auto"/>
                    <w:left w:val="single" w:sz="8" w:space="0" w:color="auto"/>
                  </w:tcBorders>
                  <w:vAlign w:val="center"/>
                </w:tcPr>
                <w:p w:rsidR="00FA464B" w:rsidRPr="00665DA2" w:rsidRDefault="00FA464B" w:rsidP="00BA0ADE">
                  <w:pPr>
                    <w:pStyle w:val="afc"/>
                    <w:spacing w:line="340" w:lineRule="exact"/>
                  </w:pPr>
                  <w:r>
                    <w:rPr>
                      <w:rFonts w:hint="eastAsia"/>
                    </w:rPr>
                    <w:t>T</w:t>
                  </w:r>
                  <w:r w:rsidRPr="00665DA2">
                    <w:rPr>
                      <w:rFonts w:hint="eastAsia"/>
                    </w:rPr>
                    <w:t>I</w:t>
                  </w:r>
                </w:p>
              </w:tc>
              <w:tc>
                <w:tcPr>
                  <w:tcW w:w="1276" w:type="dxa"/>
                  <w:vMerge w:val="restart"/>
                  <w:tcBorders>
                    <w:top w:val="single" w:sz="8" w:space="0" w:color="auto"/>
                  </w:tcBorders>
                  <w:vAlign w:val="center"/>
                </w:tcPr>
                <w:p w:rsidR="00FA464B" w:rsidRPr="009C4879" w:rsidRDefault="00FA464B" w:rsidP="00BA0ADE">
                  <w:pPr>
                    <w:pStyle w:val="afc"/>
                  </w:pPr>
                  <w:r w:rsidRPr="00704896">
                    <w:rPr>
                      <w:rFonts w:ascii="宋体" w:eastAsia="宋体" w:hAnsi="宋体" w:hint="eastAsia"/>
                    </w:rPr>
                    <w:t>≤</w:t>
                  </w:r>
                  <w:r w:rsidRPr="00704896">
                    <w:rPr>
                      <w:rFonts w:eastAsia="宋体"/>
                    </w:rPr>
                    <w:t>20mm</w:t>
                  </w:r>
                </w:p>
              </w:tc>
              <w:tc>
                <w:tcPr>
                  <w:tcW w:w="2268" w:type="dxa"/>
                  <w:tcBorders>
                    <w:top w:val="single" w:sz="8" w:space="0" w:color="auto"/>
                  </w:tcBorders>
                  <w:vAlign w:val="center"/>
                </w:tcPr>
                <w:p w:rsidR="00FA464B" w:rsidRPr="0021797E" w:rsidRDefault="00FA464B" w:rsidP="00BA0ADE">
                  <w:pPr>
                    <w:pStyle w:val="afc"/>
                  </w:pPr>
                  <w:r w:rsidRPr="0021797E">
                    <w:rPr>
                      <w:rFonts w:hint="eastAsia"/>
                    </w:rPr>
                    <w:t>双晶直探头检测时</w:t>
                  </w:r>
                  <w:r w:rsidRPr="00704896">
                    <w:rPr>
                      <w:rFonts w:eastAsia="宋体" w:hAnsi="宋体" w:hint="eastAsia"/>
                    </w:rPr>
                    <w:t>：</w:t>
                  </w:r>
                </w:p>
                <w:p w:rsidR="00FA464B" w:rsidRPr="009C4879" w:rsidRDefault="00FA464B" w:rsidP="00BA0ADE">
                  <w:pPr>
                    <w:pStyle w:val="afc"/>
                  </w:pPr>
                  <w:r w:rsidRPr="00704896">
                    <w:rPr>
                      <w:rFonts w:eastAsia="宋体"/>
                      <w:i/>
                    </w:rPr>
                    <w:t>S</w:t>
                  </w:r>
                  <w:r w:rsidRPr="00704896">
                    <w:rPr>
                      <w:rFonts w:ascii="宋体" w:eastAsia="宋体" w:hAnsi="宋体" w:hint="eastAsia"/>
                    </w:rPr>
                    <w:t>≤</w:t>
                  </w:r>
                  <w:r w:rsidRPr="00704896">
                    <w:rPr>
                      <w:rFonts w:eastAsia="宋体"/>
                    </w:rPr>
                    <w:t>50mm</w:t>
                  </w:r>
                  <w:r w:rsidRPr="00704896">
                    <w:rPr>
                      <w:rFonts w:eastAsia="宋体"/>
                      <w:vertAlign w:val="superscript"/>
                    </w:rPr>
                    <w:t>2</w:t>
                  </w:r>
                </w:p>
              </w:tc>
              <w:tc>
                <w:tcPr>
                  <w:tcW w:w="2776" w:type="dxa"/>
                  <w:tcBorders>
                    <w:top w:val="single" w:sz="8" w:space="0" w:color="auto"/>
                  </w:tcBorders>
                  <w:vAlign w:val="center"/>
                </w:tcPr>
                <w:p w:rsidR="00FA464B" w:rsidRPr="00677D60" w:rsidRDefault="00FA464B" w:rsidP="00BA0ADE">
                  <w:pPr>
                    <w:pStyle w:val="afc"/>
                  </w:pPr>
                  <w:r w:rsidRPr="00677D60">
                    <w:rPr>
                      <w:rFonts w:hint="eastAsia"/>
                    </w:rPr>
                    <w:t>双晶直探头检测时</w:t>
                  </w:r>
                  <w:r w:rsidRPr="00704896">
                    <w:rPr>
                      <w:rFonts w:eastAsia="宋体" w:hAnsi="宋体" w:hint="eastAsia"/>
                    </w:rPr>
                    <w:t>：</w:t>
                  </w:r>
                </w:p>
                <w:p w:rsidR="00FA464B" w:rsidRPr="009C4879" w:rsidRDefault="00FA464B" w:rsidP="00BA0ADE">
                  <w:pPr>
                    <w:pStyle w:val="afc"/>
                  </w:pPr>
                  <w:r w:rsidRPr="00704896">
                    <w:rPr>
                      <w:rFonts w:eastAsia="宋体"/>
                    </w:rPr>
                    <w:t>10mm</w:t>
                  </w:r>
                  <w:r w:rsidRPr="00704896">
                    <w:rPr>
                      <w:rFonts w:eastAsia="宋体" w:hAnsi="宋体" w:hint="eastAsia"/>
                    </w:rPr>
                    <w:t>＜</w:t>
                  </w:r>
                  <w:r w:rsidRPr="00704896">
                    <w:rPr>
                      <w:rFonts w:eastAsia="宋体"/>
                      <w:i/>
                    </w:rPr>
                    <w:t>L</w:t>
                  </w:r>
                  <w:r w:rsidRPr="00704896">
                    <w:rPr>
                      <w:rFonts w:ascii="宋体" w:eastAsia="宋体" w:hAnsi="宋体" w:hint="eastAsia"/>
                    </w:rPr>
                    <w:t>≤</w:t>
                  </w:r>
                  <w:r w:rsidRPr="00704896">
                    <w:rPr>
                      <w:rFonts w:eastAsia="宋体"/>
                    </w:rPr>
                    <w:t>20mm</w:t>
                  </w:r>
                </w:p>
              </w:tc>
              <w:tc>
                <w:tcPr>
                  <w:tcW w:w="799" w:type="dxa"/>
                  <w:vMerge w:val="restart"/>
                  <w:tcBorders>
                    <w:top w:val="single" w:sz="8" w:space="0" w:color="auto"/>
                    <w:left w:val="single" w:sz="4" w:space="0" w:color="auto"/>
                    <w:right w:val="single" w:sz="8" w:space="0" w:color="auto"/>
                  </w:tcBorders>
                  <w:vAlign w:val="center"/>
                </w:tcPr>
                <w:p w:rsidR="00FA464B" w:rsidRPr="009C4879" w:rsidRDefault="00FA464B" w:rsidP="00BA0ADE">
                  <w:pPr>
                    <w:pStyle w:val="afc"/>
                  </w:pPr>
                  <w:r w:rsidRPr="00704896">
                    <w:rPr>
                      <w:rFonts w:eastAsia="宋体"/>
                    </w:rPr>
                    <w:t>2</w:t>
                  </w:r>
                </w:p>
              </w:tc>
            </w:tr>
            <w:tr w:rsidR="00FA464B" w:rsidRPr="009C4879" w:rsidTr="00BA0ADE">
              <w:trPr>
                <w:cantSplit/>
                <w:trHeight w:val="509"/>
              </w:trPr>
              <w:tc>
                <w:tcPr>
                  <w:tcW w:w="733" w:type="dxa"/>
                  <w:vMerge/>
                  <w:tcBorders>
                    <w:left w:val="single" w:sz="8" w:space="0" w:color="auto"/>
                  </w:tcBorders>
                  <w:vAlign w:val="center"/>
                </w:tcPr>
                <w:p w:rsidR="00FA464B" w:rsidRPr="009C4879" w:rsidRDefault="00FA464B" w:rsidP="00BA0ADE">
                  <w:pPr>
                    <w:pStyle w:val="afc"/>
                    <w:spacing w:line="340" w:lineRule="exact"/>
                  </w:pPr>
                </w:p>
              </w:tc>
              <w:tc>
                <w:tcPr>
                  <w:tcW w:w="1276" w:type="dxa"/>
                  <w:vMerge/>
                  <w:vAlign w:val="center"/>
                </w:tcPr>
                <w:p w:rsidR="00FA464B" w:rsidRPr="009C4879" w:rsidRDefault="00FA464B" w:rsidP="00BA0ADE">
                  <w:pPr>
                    <w:pStyle w:val="afc"/>
                  </w:pPr>
                </w:p>
              </w:tc>
              <w:tc>
                <w:tcPr>
                  <w:tcW w:w="2268" w:type="dxa"/>
                  <w:tcBorders>
                    <w:top w:val="single" w:sz="4" w:space="0" w:color="auto"/>
                  </w:tcBorders>
                  <w:vAlign w:val="center"/>
                </w:tcPr>
                <w:p w:rsidR="00FA464B" w:rsidRDefault="00FA464B" w:rsidP="00BA0ADE">
                  <w:pPr>
                    <w:pStyle w:val="afc"/>
                  </w:pPr>
                  <w:r w:rsidRPr="0021797E">
                    <w:rPr>
                      <w:rFonts w:hint="eastAsia"/>
                    </w:rPr>
                    <w:t>或单晶直探头检测时</w:t>
                  </w:r>
                  <w:r w:rsidRPr="00704896">
                    <w:rPr>
                      <w:rFonts w:eastAsia="宋体" w:hAnsi="宋体" w:hint="eastAsia"/>
                    </w:rPr>
                    <w:t>：</w:t>
                  </w:r>
                </w:p>
                <w:p w:rsidR="00FA464B" w:rsidRPr="009C4879" w:rsidRDefault="00FA464B" w:rsidP="00BA0ADE">
                  <w:pPr>
                    <w:pStyle w:val="afc"/>
                    <w:rPr>
                      <w:i/>
                    </w:rPr>
                  </w:pPr>
                  <w:r w:rsidRPr="00704896">
                    <w:rPr>
                      <w:rFonts w:eastAsia="宋体"/>
                      <w:i/>
                    </w:rPr>
                    <w:t>D</w:t>
                  </w:r>
                  <w:r w:rsidRPr="00704896">
                    <w:rPr>
                      <w:rFonts w:ascii="宋体" w:eastAsia="宋体" w:hAnsi="宋体" w:hint="eastAsia"/>
                    </w:rPr>
                    <w:t>≤</w:t>
                  </w:r>
                  <w:r w:rsidRPr="0067385A">
                    <w:rPr>
                      <w:rFonts w:eastAsia="宋体"/>
                      <w:position w:val="-8"/>
                    </w:rPr>
                    <w:object w:dxaOrig="180" w:dyaOrig="260">
                      <v:shape id="_x0000_i1031" type="#_x0000_t75" style="width:8.4pt;height:15.9pt" o:ole="">
                        <v:imagedata r:id="rId9" o:title=""/>
                      </v:shape>
                      <o:OLEObject Type="Embed" ProgID="Equation.3" ShapeID="_x0000_i1031" DrawAspect="Content" ObjectID="_1588749567" r:id="rId16"/>
                    </w:object>
                  </w:r>
                  <w:r w:rsidRPr="00704896">
                    <w:rPr>
                      <w:rFonts w:eastAsia="宋体"/>
                    </w:rPr>
                    <w:t>5</w:t>
                  </w:r>
                  <w:r>
                    <w:rPr>
                      <w:rFonts w:eastAsia="宋体" w:hint="eastAsia"/>
                    </w:rPr>
                    <w:t>mm</w:t>
                  </w:r>
                  <w:r w:rsidRPr="00704896">
                    <w:rPr>
                      <w:rFonts w:eastAsia="宋体"/>
                    </w:rPr>
                    <w:t>+8dB</w:t>
                  </w:r>
                </w:p>
              </w:tc>
              <w:tc>
                <w:tcPr>
                  <w:tcW w:w="2776" w:type="dxa"/>
                  <w:tcBorders>
                    <w:top w:val="single" w:sz="4" w:space="0" w:color="auto"/>
                  </w:tcBorders>
                  <w:vAlign w:val="center"/>
                </w:tcPr>
                <w:p w:rsidR="00FA464B" w:rsidRPr="00677D60" w:rsidRDefault="00FA464B" w:rsidP="00BA0ADE">
                  <w:pPr>
                    <w:pStyle w:val="afc"/>
                  </w:pPr>
                  <w:r w:rsidRPr="00677D60">
                    <w:rPr>
                      <w:rFonts w:hint="eastAsia"/>
                    </w:rPr>
                    <w:t>或单晶直探头检测时</w:t>
                  </w:r>
                  <w:r w:rsidRPr="00704896">
                    <w:rPr>
                      <w:rFonts w:eastAsia="宋体" w:hAnsi="宋体" w:hint="eastAsia"/>
                    </w:rPr>
                    <w:t>：</w:t>
                  </w:r>
                </w:p>
                <w:p w:rsidR="00FA464B" w:rsidRPr="009C4879" w:rsidRDefault="00FA464B" w:rsidP="00BA0ADE">
                  <w:pPr>
                    <w:pStyle w:val="afc"/>
                    <w:ind w:left="-4" w:hanging="72"/>
                    <w:rPr>
                      <w:spacing w:val="0"/>
                    </w:rPr>
                  </w:pPr>
                  <w:r w:rsidRPr="0067385A">
                    <w:rPr>
                      <w:rFonts w:eastAsia="宋体"/>
                      <w:spacing w:val="0"/>
                      <w:position w:val="-8"/>
                    </w:rPr>
                    <w:object w:dxaOrig="180" w:dyaOrig="260">
                      <v:shape id="_x0000_i1032" type="#_x0000_t75" style="width:8.4pt;height:15.9pt" o:ole="">
                        <v:imagedata r:id="rId9" o:title=""/>
                      </v:shape>
                      <o:OLEObject Type="Embed" ProgID="Equation.3" ShapeID="_x0000_i1032" DrawAspect="Content" ObjectID="_1588749568" r:id="rId17"/>
                    </w:object>
                  </w:r>
                  <w:r w:rsidRPr="00704896">
                    <w:rPr>
                      <w:rFonts w:eastAsia="宋体"/>
                      <w:spacing w:val="0"/>
                    </w:rPr>
                    <w:t>5</w:t>
                  </w:r>
                  <w:r>
                    <w:rPr>
                      <w:rFonts w:eastAsia="宋体" w:hint="eastAsia"/>
                      <w:spacing w:val="0"/>
                    </w:rPr>
                    <w:t>mm</w:t>
                  </w:r>
                  <w:r w:rsidRPr="00704896">
                    <w:rPr>
                      <w:rFonts w:eastAsia="宋体" w:hAnsi="宋体" w:hint="eastAsia"/>
                      <w:spacing w:val="0"/>
                    </w:rPr>
                    <w:t>＜</w:t>
                  </w:r>
                  <w:r w:rsidRPr="00704896">
                    <w:rPr>
                      <w:rFonts w:eastAsia="宋体"/>
                      <w:i/>
                      <w:spacing w:val="0"/>
                    </w:rPr>
                    <w:t>D</w:t>
                  </w:r>
                  <w:r w:rsidRPr="00704896">
                    <w:rPr>
                      <w:rFonts w:ascii="宋体" w:eastAsia="宋体" w:hAnsi="宋体" w:hint="eastAsia"/>
                    </w:rPr>
                    <w:t>≤</w:t>
                  </w:r>
                  <w:r w:rsidRPr="0067385A">
                    <w:rPr>
                      <w:rFonts w:eastAsia="宋体"/>
                      <w:spacing w:val="0"/>
                      <w:position w:val="-8"/>
                    </w:rPr>
                    <w:object w:dxaOrig="180" w:dyaOrig="260">
                      <v:shape id="_x0000_i1033" type="#_x0000_t75" style="width:8.4pt;height:15.9pt" o:ole="">
                        <v:imagedata r:id="rId9" o:title=""/>
                      </v:shape>
                      <o:OLEObject Type="Embed" ProgID="Equation.3" ShapeID="_x0000_i1033" DrawAspect="Content" ObjectID="_1588749569" r:id="rId18"/>
                    </w:object>
                  </w:r>
                  <w:r w:rsidRPr="00704896">
                    <w:rPr>
                      <w:rFonts w:eastAsia="宋体"/>
                      <w:spacing w:val="0"/>
                    </w:rPr>
                    <w:t>5</w:t>
                  </w:r>
                  <w:r>
                    <w:rPr>
                      <w:rFonts w:eastAsia="宋体" w:hint="eastAsia"/>
                      <w:spacing w:val="0"/>
                    </w:rPr>
                    <w:t>mm</w:t>
                  </w:r>
                  <w:r w:rsidRPr="00704896">
                    <w:rPr>
                      <w:rFonts w:eastAsia="宋体"/>
                      <w:spacing w:val="0"/>
                    </w:rPr>
                    <w:t>+8dB</w:t>
                  </w:r>
                </w:p>
              </w:tc>
              <w:tc>
                <w:tcPr>
                  <w:tcW w:w="799" w:type="dxa"/>
                  <w:vMerge/>
                  <w:tcBorders>
                    <w:left w:val="single" w:sz="4" w:space="0" w:color="auto"/>
                    <w:bottom w:val="single" w:sz="4" w:space="0" w:color="auto"/>
                    <w:right w:val="single" w:sz="8" w:space="0" w:color="auto"/>
                  </w:tcBorders>
                  <w:vAlign w:val="center"/>
                </w:tcPr>
                <w:p w:rsidR="00FA464B" w:rsidRPr="009C4879" w:rsidRDefault="00FA464B" w:rsidP="00BA0ADE">
                  <w:pPr>
                    <w:pStyle w:val="afc"/>
                  </w:pPr>
                </w:p>
              </w:tc>
            </w:tr>
            <w:tr w:rsidR="00FA464B" w:rsidRPr="00665DA2" w:rsidTr="00BA0ADE">
              <w:trPr>
                <w:cantSplit/>
                <w:trHeight w:val="368"/>
              </w:trPr>
              <w:tc>
                <w:tcPr>
                  <w:tcW w:w="733" w:type="dxa"/>
                  <w:vMerge w:val="restart"/>
                  <w:tcBorders>
                    <w:left w:val="single" w:sz="8" w:space="0" w:color="auto"/>
                  </w:tcBorders>
                  <w:vAlign w:val="center"/>
                </w:tcPr>
                <w:p w:rsidR="00FA464B" w:rsidRPr="00665DA2" w:rsidRDefault="00FA464B" w:rsidP="00BA0ADE">
                  <w:pPr>
                    <w:pStyle w:val="afc"/>
                    <w:spacing w:line="340" w:lineRule="exact"/>
                  </w:pPr>
                  <w:r w:rsidRPr="00665DA2">
                    <w:rPr>
                      <w:rFonts w:hint="eastAsia"/>
                    </w:rPr>
                    <w:t>I</w:t>
                  </w:r>
                </w:p>
              </w:tc>
              <w:tc>
                <w:tcPr>
                  <w:tcW w:w="1276" w:type="dxa"/>
                  <w:vMerge w:val="restart"/>
                  <w:vAlign w:val="center"/>
                </w:tcPr>
                <w:p w:rsidR="00FA464B" w:rsidRPr="00665DA2" w:rsidRDefault="00FA464B" w:rsidP="00BA0ADE">
                  <w:pPr>
                    <w:pStyle w:val="afc"/>
                  </w:pPr>
                  <w:r w:rsidRPr="00704896">
                    <w:rPr>
                      <w:rFonts w:ascii="宋体" w:eastAsia="宋体" w:hAnsi="宋体" w:hint="eastAsia"/>
                    </w:rPr>
                    <w:t>≤</w:t>
                  </w:r>
                  <w:r w:rsidRPr="00704896">
                    <w:rPr>
                      <w:rFonts w:eastAsia="宋体"/>
                    </w:rPr>
                    <w:t>30mm</w:t>
                  </w:r>
                </w:p>
              </w:tc>
              <w:tc>
                <w:tcPr>
                  <w:tcW w:w="2268" w:type="dxa"/>
                  <w:vAlign w:val="center"/>
                </w:tcPr>
                <w:p w:rsidR="00FA464B" w:rsidRPr="00890787" w:rsidRDefault="00FA464B" w:rsidP="00BA0ADE">
                  <w:pPr>
                    <w:pStyle w:val="afc"/>
                  </w:pPr>
                  <w:r w:rsidRPr="00890787">
                    <w:rPr>
                      <w:rFonts w:hint="eastAsia"/>
                    </w:rPr>
                    <w:t>双晶直探头检测时</w:t>
                  </w:r>
                  <w:r w:rsidRPr="00704896">
                    <w:rPr>
                      <w:rFonts w:eastAsia="宋体" w:hAnsi="宋体" w:hint="eastAsia"/>
                    </w:rPr>
                    <w:t>：</w:t>
                  </w:r>
                </w:p>
                <w:p w:rsidR="00FA464B" w:rsidRPr="00665DA2" w:rsidRDefault="00FA464B" w:rsidP="00BA0ADE">
                  <w:pPr>
                    <w:pStyle w:val="afc"/>
                  </w:pPr>
                  <w:r w:rsidRPr="00890787">
                    <w:t>S</w:t>
                  </w:r>
                  <w:r w:rsidRPr="009B6844">
                    <w:rPr>
                      <w:rFonts w:ascii="宋体" w:eastAsia="宋体" w:hAnsi="宋体" w:hint="eastAsia"/>
                    </w:rPr>
                    <w:t>≤</w:t>
                  </w:r>
                  <w:r w:rsidRPr="00890787">
                    <w:t>100mm</w:t>
                  </w:r>
                  <w:r w:rsidRPr="00332BCE">
                    <w:rPr>
                      <w:vertAlign w:val="superscript"/>
                    </w:rPr>
                    <w:t>2</w:t>
                  </w:r>
                </w:p>
              </w:tc>
              <w:tc>
                <w:tcPr>
                  <w:tcW w:w="2776" w:type="dxa"/>
                  <w:vAlign w:val="center"/>
                </w:tcPr>
                <w:p w:rsidR="00FA464B" w:rsidRPr="00890787" w:rsidRDefault="00FA464B" w:rsidP="00BA0ADE">
                  <w:pPr>
                    <w:pStyle w:val="afc"/>
                  </w:pPr>
                  <w:r w:rsidRPr="00890787">
                    <w:rPr>
                      <w:rFonts w:hint="eastAsia"/>
                    </w:rPr>
                    <w:t>双晶直探头检测时</w:t>
                  </w:r>
                  <w:r w:rsidRPr="00704896">
                    <w:rPr>
                      <w:rFonts w:eastAsia="宋体" w:hAnsi="宋体" w:hint="eastAsia"/>
                    </w:rPr>
                    <w:t>：</w:t>
                  </w:r>
                </w:p>
                <w:p w:rsidR="00FA464B" w:rsidRPr="00890787" w:rsidRDefault="00FA464B" w:rsidP="00BA0ADE">
                  <w:pPr>
                    <w:pStyle w:val="afc"/>
                  </w:pPr>
                  <w:r w:rsidRPr="00890787">
                    <w:t>15</w:t>
                  </w:r>
                  <w:r w:rsidRPr="00890787">
                    <w:rPr>
                      <w:rFonts w:hint="eastAsia"/>
                    </w:rPr>
                    <w:t>mm</w:t>
                  </w:r>
                  <w:r w:rsidRPr="009B6844">
                    <w:rPr>
                      <w:rFonts w:ascii="宋体" w:eastAsia="宋体" w:hAnsi="宋体" w:hint="eastAsia"/>
                    </w:rPr>
                    <w:t>＜</w:t>
                  </w:r>
                  <w:r w:rsidRPr="00890787">
                    <w:t>L</w:t>
                  </w:r>
                  <w:r w:rsidRPr="009B6844">
                    <w:rPr>
                      <w:rFonts w:ascii="宋体" w:eastAsia="宋体" w:hAnsi="宋体" w:hint="eastAsia"/>
                    </w:rPr>
                    <w:t>≤</w:t>
                  </w:r>
                  <w:r w:rsidRPr="00890787">
                    <w:t>30</w:t>
                  </w:r>
                  <w:r w:rsidRPr="00890787">
                    <w:rPr>
                      <w:rFonts w:hint="eastAsia"/>
                    </w:rPr>
                    <w:t>mm</w:t>
                  </w:r>
                </w:p>
              </w:tc>
              <w:tc>
                <w:tcPr>
                  <w:tcW w:w="799" w:type="dxa"/>
                  <w:vMerge w:val="restart"/>
                  <w:tcBorders>
                    <w:top w:val="single" w:sz="4" w:space="0" w:color="auto"/>
                    <w:left w:val="single" w:sz="4" w:space="0" w:color="auto"/>
                    <w:right w:val="single" w:sz="8" w:space="0" w:color="auto"/>
                  </w:tcBorders>
                  <w:vAlign w:val="center"/>
                </w:tcPr>
                <w:p w:rsidR="00FA464B" w:rsidRPr="00665DA2" w:rsidRDefault="00FA464B" w:rsidP="00BA0ADE">
                  <w:pPr>
                    <w:pStyle w:val="afc"/>
                  </w:pPr>
                  <w:r w:rsidRPr="00704896">
                    <w:rPr>
                      <w:rFonts w:eastAsia="宋体"/>
                    </w:rPr>
                    <w:t>3</w:t>
                  </w:r>
                </w:p>
              </w:tc>
            </w:tr>
            <w:tr w:rsidR="00FA464B" w:rsidRPr="00665DA2" w:rsidTr="00BA0ADE">
              <w:trPr>
                <w:cantSplit/>
                <w:trHeight w:val="368"/>
              </w:trPr>
              <w:tc>
                <w:tcPr>
                  <w:tcW w:w="733" w:type="dxa"/>
                  <w:vMerge/>
                  <w:tcBorders>
                    <w:left w:val="single" w:sz="8" w:space="0" w:color="auto"/>
                  </w:tcBorders>
                  <w:vAlign w:val="center"/>
                </w:tcPr>
                <w:p w:rsidR="00FA464B" w:rsidRPr="00665DA2" w:rsidRDefault="00FA464B" w:rsidP="00BA0ADE">
                  <w:pPr>
                    <w:pStyle w:val="afc"/>
                    <w:spacing w:line="340" w:lineRule="exact"/>
                  </w:pPr>
                </w:p>
              </w:tc>
              <w:tc>
                <w:tcPr>
                  <w:tcW w:w="1276" w:type="dxa"/>
                  <w:vMerge/>
                  <w:vAlign w:val="center"/>
                </w:tcPr>
                <w:p w:rsidR="00FA464B" w:rsidRPr="00665DA2" w:rsidRDefault="00FA464B" w:rsidP="00BA0ADE">
                  <w:pPr>
                    <w:pStyle w:val="afc"/>
                  </w:pPr>
                </w:p>
              </w:tc>
              <w:tc>
                <w:tcPr>
                  <w:tcW w:w="2268" w:type="dxa"/>
                  <w:vAlign w:val="center"/>
                </w:tcPr>
                <w:p w:rsidR="00FA464B" w:rsidRDefault="00FA464B" w:rsidP="00BA0ADE">
                  <w:pPr>
                    <w:pStyle w:val="afc"/>
                  </w:pPr>
                  <w:r w:rsidRPr="00890787">
                    <w:rPr>
                      <w:rFonts w:hint="eastAsia"/>
                    </w:rPr>
                    <w:t>或单晶直探头检测时</w:t>
                  </w:r>
                  <w:r w:rsidRPr="00704896">
                    <w:rPr>
                      <w:rFonts w:eastAsia="宋体" w:hAnsi="宋体" w:hint="eastAsia"/>
                    </w:rPr>
                    <w:t>：</w:t>
                  </w:r>
                </w:p>
                <w:p w:rsidR="00FA464B" w:rsidRPr="00890787" w:rsidRDefault="00FA464B" w:rsidP="00BA0ADE">
                  <w:pPr>
                    <w:pStyle w:val="afc"/>
                  </w:pPr>
                  <w:r w:rsidRPr="00890787">
                    <w:t>D</w:t>
                  </w:r>
                  <w:r w:rsidRPr="009B6844">
                    <w:rPr>
                      <w:rFonts w:ascii="宋体" w:eastAsia="宋体" w:hAnsi="宋体" w:hint="eastAsia"/>
                    </w:rPr>
                    <w:t>≤</w:t>
                  </w:r>
                  <w:r w:rsidRPr="0067385A">
                    <w:rPr>
                      <w:rFonts w:eastAsia="宋体"/>
                      <w:position w:val="-8"/>
                    </w:rPr>
                    <w:object w:dxaOrig="180" w:dyaOrig="260">
                      <v:shape id="_x0000_i1034" type="#_x0000_t75" style="width:8.4pt;height:15.9pt" o:ole="">
                        <v:imagedata r:id="rId9" o:title=""/>
                      </v:shape>
                      <o:OLEObject Type="Embed" ProgID="Equation.3" ShapeID="_x0000_i1034" DrawAspect="Content" ObjectID="_1588749570" r:id="rId19"/>
                    </w:object>
                  </w:r>
                  <w:r w:rsidRPr="00890787">
                    <w:t>5</w:t>
                  </w:r>
                  <w:r w:rsidRPr="00890787">
                    <w:rPr>
                      <w:rFonts w:hint="eastAsia"/>
                    </w:rPr>
                    <w:t>mm</w:t>
                  </w:r>
                  <w:r w:rsidRPr="00890787">
                    <w:t>+14dB</w:t>
                  </w:r>
                </w:p>
              </w:tc>
              <w:tc>
                <w:tcPr>
                  <w:tcW w:w="2776" w:type="dxa"/>
                  <w:vAlign w:val="center"/>
                </w:tcPr>
                <w:p w:rsidR="00FA464B" w:rsidRPr="00890787" w:rsidRDefault="00FA464B" w:rsidP="00BA0ADE">
                  <w:pPr>
                    <w:pStyle w:val="afc"/>
                    <w:ind w:left="-1" w:hanging="75"/>
                  </w:pPr>
                  <w:r w:rsidRPr="00890787">
                    <w:rPr>
                      <w:rFonts w:hint="eastAsia"/>
                    </w:rPr>
                    <w:t>或单晶直探头检测时</w:t>
                  </w:r>
                  <w:r w:rsidRPr="00704896">
                    <w:rPr>
                      <w:rFonts w:eastAsia="宋体" w:hAnsi="宋体" w:hint="eastAsia"/>
                    </w:rPr>
                    <w:t>：</w:t>
                  </w:r>
                </w:p>
                <w:p w:rsidR="00FA464B" w:rsidRPr="00665DA2" w:rsidRDefault="00FA464B" w:rsidP="00BA0ADE">
                  <w:pPr>
                    <w:pStyle w:val="afc"/>
                    <w:ind w:left="9" w:hanging="85"/>
                  </w:pPr>
                  <w:r w:rsidRPr="0067385A">
                    <w:rPr>
                      <w:rFonts w:eastAsia="宋体"/>
                      <w:position w:val="-8"/>
                    </w:rPr>
                    <w:object w:dxaOrig="180" w:dyaOrig="260">
                      <v:shape id="_x0000_i1035" type="#_x0000_t75" style="width:8.4pt;height:15.9pt" o:ole="">
                        <v:imagedata r:id="rId9" o:title=""/>
                      </v:shape>
                      <o:OLEObject Type="Embed" ProgID="Equation.3" ShapeID="_x0000_i1035" DrawAspect="Content" ObjectID="_1588749571" r:id="rId20"/>
                    </w:object>
                  </w:r>
                  <w:r w:rsidRPr="00890787">
                    <w:t>5</w:t>
                  </w:r>
                  <w:r w:rsidRPr="00890787">
                    <w:rPr>
                      <w:rFonts w:hint="eastAsia"/>
                    </w:rPr>
                    <w:t>mm</w:t>
                  </w:r>
                  <w:r w:rsidRPr="00890787">
                    <w:t>+8dB</w:t>
                  </w:r>
                  <w:r w:rsidRPr="009B6844">
                    <w:rPr>
                      <w:rFonts w:ascii="宋体" w:eastAsia="宋体" w:hAnsi="宋体" w:hint="eastAsia"/>
                    </w:rPr>
                    <w:t>＜</w:t>
                  </w:r>
                  <w:r w:rsidRPr="00890787">
                    <w:t>D</w:t>
                  </w:r>
                  <w:r w:rsidRPr="009B6844">
                    <w:rPr>
                      <w:rFonts w:ascii="宋体" w:eastAsia="宋体" w:hAnsi="宋体" w:hint="eastAsia"/>
                    </w:rPr>
                    <w:t>≤</w:t>
                  </w:r>
                  <w:r w:rsidRPr="0067385A">
                    <w:rPr>
                      <w:rFonts w:eastAsia="宋体"/>
                      <w:position w:val="-8"/>
                    </w:rPr>
                    <w:object w:dxaOrig="180" w:dyaOrig="260">
                      <v:shape id="_x0000_i1036" type="#_x0000_t75" style="width:8.4pt;height:15.9pt" o:ole="">
                        <v:imagedata r:id="rId9" o:title=""/>
                      </v:shape>
                      <o:OLEObject Type="Embed" ProgID="Equation.3" ShapeID="_x0000_i1036" DrawAspect="Content" ObjectID="_1588749572" r:id="rId21"/>
                    </w:object>
                  </w:r>
                  <w:r w:rsidRPr="00890787">
                    <w:t>5</w:t>
                  </w:r>
                  <w:r w:rsidRPr="00890787">
                    <w:rPr>
                      <w:rFonts w:hint="eastAsia"/>
                    </w:rPr>
                    <w:t>mm</w:t>
                  </w:r>
                  <w:r w:rsidRPr="00890787">
                    <w:t>+14dB</w:t>
                  </w:r>
                </w:p>
              </w:tc>
              <w:tc>
                <w:tcPr>
                  <w:tcW w:w="799" w:type="dxa"/>
                  <w:vMerge/>
                  <w:tcBorders>
                    <w:left w:val="single" w:sz="4" w:space="0" w:color="auto"/>
                    <w:bottom w:val="single" w:sz="4" w:space="0" w:color="auto"/>
                    <w:right w:val="single" w:sz="8" w:space="0" w:color="auto"/>
                  </w:tcBorders>
                  <w:vAlign w:val="center"/>
                </w:tcPr>
                <w:p w:rsidR="00FA464B" w:rsidRPr="00665DA2" w:rsidRDefault="00FA464B" w:rsidP="00BA0ADE">
                  <w:pPr>
                    <w:pStyle w:val="afc"/>
                  </w:pPr>
                </w:p>
              </w:tc>
            </w:tr>
            <w:tr w:rsidR="00FA464B" w:rsidRPr="00665DA2" w:rsidTr="00BA0ADE">
              <w:trPr>
                <w:cantSplit/>
                <w:trHeight w:val="375"/>
              </w:trPr>
              <w:tc>
                <w:tcPr>
                  <w:tcW w:w="733" w:type="dxa"/>
                  <w:tcBorders>
                    <w:left w:val="single" w:sz="8" w:space="0" w:color="auto"/>
                  </w:tcBorders>
                  <w:vAlign w:val="center"/>
                </w:tcPr>
                <w:p w:rsidR="00FA464B" w:rsidRPr="00BA4BF8" w:rsidRDefault="00FA464B" w:rsidP="00BA0ADE">
                  <w:pPr>
                    <w:pStyle w:val="afc"/>
                    <w:spacing w:line="340" w:lineRule="exact"/>
                  </w:pPr>
                  <w:r w:rsidRPr="00665DA2">
                    <w:rPr>
                      <w:rFonts w:hint="eastAsia"/>
                    </w:rPr>
                    <w:t>II</w:t>
                  </w:r>
                </w:p>
              </w:tc>
              <w:tc>
                <w:tcPr>
                  <w:tcW w:w="1276" w:type="dxa"/>
                  <w:vAlign w:val="center"/>
                </w:tcPr>
                <w:p w:rsidR="00FA464B" w:rsidRPr="00665DA2" w:rsidRDefault="00FA464B" w:rsidP="00BA0ADE">
                  <w:pPr>
                    <w:pStyle w:val="afc"/>
                  </w:pPr>
                  <w:r w:rsidRPr="00704896">
                    <w:rPr>
                      <w:rFonts w:ascii="宋体" w:eastAsia="宋体" w:hAnsi="宋体" w:hint="eastAsia"/>
                    </w:rPr>
                    <w:t>≤</w:t>
                  </w:r>
                  <w:r w:rsidRPr="00704896">
                    <w:rPr>
                      <w:rFonts w:eastAsia="宋体"/>
                    </w:rPr>
                    <w:t>50mm</w:t>
                  </w:r>
                </w:p>
              </w:tc>
              <w:tc>
                <w:tcPr>
                  <w:tcW w:w="2268" w:type="dxa"/>
                  <w:vAlign w:val="center"/>
                </w:tcPr>
                <w:p w:rsidR="00FA464B" w:rsidRPr="00665DA2" w:rsidRDefault="00FA464B" w:rsidP="00BA0ADE">
                  <w:pPr>
                    <w:pStyle w:val="afc"/>
                  </w:pPr>
                  <w:r w:rsidRPr="00890787">
                    <w:t>S</w:t>
                  </w:r>
                  <w:r w:rsidRPr="009B6844">
                    <w:rPr>
                      <w:rFonts w:ascii="宋体" w:eastAsia="宋体" w:hAnsi="宋体" w:hint="eastAsia"/>
                    </w:rPr>
                    <w:t>≤</w:t>
                  </w:r>
                  <w:r w:rsidRPr="00890787">
                    <w:t>1000mm</w:t>
                  </w:r>
                  <w:r w:rsidRPr="00332BCE">
                    <w:rPr>
                      <w:vertAlign w:val="superscript"/>
                    </w:rPr>
                    <w:t>2</w:t>
                  </w:r>
                </w:p>
              </w:tc>
              <w:tc>
                <w:tcPr>
                  <w:tcW w:w="2776" w:type="dxa"/>
                  <w:vAlign w:val="center"/>
                </w:tcPr>
                <w:p w:rsidR="00FA464B" w:rsidRPr="00665DA2" w:rsidRDefault="00FA464B" w:rsidP="00BA0ADE">
                  <w:pPr>
                    <w:pStyle w:val="afc"/>
                  </w:pPr>
                  <w:r w:rsidRPr="00890787">
                    <w:t>25mm</w:t>
                  </w:r>
                  <w:r w:rsidRPr="009B6844">
                    <w:rPr>
                      <w:rFonts w:ascii="宋体" w:eastAsia="宋体" w:hAnsi="宋体" w:hint="eastAsia"/>
                    </w:rPr>
                    <w:t>＜</w:t>
                  </w:r>
                  <w:r w:rsidRPr="00890787">
                    <w:t>L</w:t>
                  </w:r>
                  <w:r w:rsidRPr="009B6844">
                    <w:rPr>
                      <w:rFonts w:ascii="宋体" w:eastAsia="宋体" w:hAnsi="宋体" w:hint="eastAsia"/>
                    </w:rPr>
                    <w:t>≤</w:t>
                  </w:r>
                  <w:r w:rsidRPr="00890787">
                    <w:t>50mm</w:t>
                  </w:r>
                </w:p>
              </w:tc>
              <w:tc>
                <w:tcPr>
                  <w:tcW w:w="799"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pPr>
                  <w:r w:rsidRPr="00704896">
                    <w:rPr>
                      <w:rFonts w:eastAsia="宋体"/>
                    </w:rPr>
                    <w:t>5</w:t>
                  </w:r>
                </w:p>
              </w:tc>
            </w:tr>
            <w:tr w:rsidR="00FA464B" w:rsidRPr="00665DA2" w:rsidTr="00BA0ADE">
              <w:trPr>
                <w:cantSplit/>
                <w:trHeight w:val="375"/>
              </w:trPr>
              <w:tc>
                <w:tcPr>
                  <w:tcW w:w="733" w:type="dxa"/>
                  <w:tcBorders>
                    <w:left w:val="single" w:sz="8" w:space="0" w:color="auto"/>
                    <w:bottom w:val="single" w:sz="4" w:space="0" w:color="auto"/>
                  </w:tcBorders>
                  <w:vAlign w:val="center"/>
                </w:tcPr>
                <w:p w:rsidR="00FA464B" w:rsidRPr="00BA4BF8" w:rsidRDefault="00FA464B" w:rsidP="00BA0ADE">
                  <w:pPr>
                    <w:pStyle w:val="afc"/>
                    <w:spacing w:line="340" w:lineRule="exact"/>
                  </w:pPr>
                  <w:r w:rsidRPr="00665DA2">
                    <w:rPr>
                      <w:rFonts w:hint="eastAsia"/>
                    </w:rPr>
                    <w:t>III</w:t>
                  </w:r>
                </w:p>
              </w:tc>
              <w:tc>
                <w:tcPr>
                  <w:tcW w:w="1276" w:type="dxa"/>
                  <w:tcBorders>
                    <w:bottom w:val="single" w:sz="4" w:space="0" w:color="auto"/>
                  </w:tcBorders>
                  <w:vAlign w:val="center"/>
                </w:tcPr>
                <w:p w:rsidR="00FA464B" w:rsidRPr="00665DA2" w:rsidRDefault="00FA464B" w:rsidP="00BA0ADE">
                  <w:pPr>
                    <w:pStyle w:val="afc"/>
                    <w:spacing w:line="340" w:lineRule="exact"/>
                  </w:pPr>
                  <w:r w:rsidRPr="00704896">
                    <w:rPr>
                      <w:rFonts w:ascii="宋体" w:eastAsia="宋体" w:hAnsi="宋体" w:hint="eastAsia"/>
                    </w:rPr>
                    <w:t>≤</w:t>
                  </w:r>
                  <w:r w:rsidRPr="00704896">
                    <w:rPr>
                      <w:rFonts w:eastAsia="宋体"/>
                    </w:rPr>
                    <w:t>100mm</w:t>
                  </w:r>
                </w:p>
              </w:tc>
              <w:tc>
                <w:tcPr>
                  <w:tcW w:w="2268" w:type="dxa"/>
                  <w:tcBorders>
                    <w:bottom w:val="single" w:sz="4" w:space="0" w:color="auto"/>
                  </w:tcBorders>
                  <w:vAlign w:val="center"/>
                </w:tcPr>
                <w:p w:rsidR="00FA464B" w:rsidRPr="00665DA2" w:rsidRDefault="00FA464B" w:rsidP="00BA0ADE">
                  <w:pPr>
                    <w:pStyle w:val="afc"/>
                    <w:spacing w:line="340" w:lineRule="exact"/>
                  </w:pPr>
                  <w:r w:rsidRPr="00890787">
                    <w:t>S</w:t>
                  </w:r>
                  <w:r w:rsidRPr="009B6844">
                    <w:rPr>
                      <w:rFonts w:ascii="宋体" w:eastAsia="宋体" w:hAnsi="宋体" w:hint="eastAsia"/>
                    </w:rPr>
                    <w:t>≤</w:t>
                  </w:r>
                  <w:r w:rsidRPr="00890787">
                    <w:t>2000mm</w:t>
                  </w:r>
                  <w:r w:rsidRPr="00332BCE">
                    <w:rPr>
                      <w:vertAlign w:val="superscript"/>
                    </w:rPr>
                    <w:t>2</w:t>
                  </w:r>
                </w:p>
              </w:tc>
              <w:tc>
                <w:tcPr>
                  <w:tcW w:w="2776" w:type="dxa"/>
                  <w:tcBorders>
                    <w:bottom w:val="single" w:sz="4" w:space="0" w:color="auto"/>
                  </w:tcBorders>
                  <w:vAlign w:val="center"/>
                </w:tcPr>
                <w:p w:rsidR="00FA464B" w:rsidRPr="00665DA2" w:rsidRDefault="00FA464B" w:rsidP="00BA0ADE">
                  <w:pPr>
                    <w:pStyle w:val="afc"/>
                    <w:spacing w:line="340" w:lineRule="exact"/>
                  </w:pPr>
                  <w:r w:rsidRPr="00890787">
                    <w:t>50mm</w:t>
                  </w:r>
                  <w:r w:rsidRPr="009B6844">
                    <w:rPr>
                      <w:rFonts w:ascii="宋体" w:eastAsia="宋体" w:hAnsi="宋体" w:hint="eastAsia"/>
                    </w:rPr>
                    <w:t>＜</w:t>
                  </w:r>
                  <w:r w:rsidRPr="00890787">
                    <w:t>L</w:t>
                  </w:r>
                  <w:r w:rsidRPr="009B6844">
                    <w:rPr>
                      <w:rFonts w:ascii="宋体" w:eastAsia="宋体" w:hAnsi="宋体" w:hint="eastAsia"/>
                    </w:rPr>
                    <w:t>≤</w:t>
                  </w:r>
                  <w:r w:rsidRPr="00890787">
                    <w:t>100mm</w:t>
                  </w:r>
                </w:p>
              </w:tc>
              <w:tc>
                <w:tcPr>
                  <w:tcW w:w="799" w:type="dxa"/>
                  <w:tcBorders>
                    <w:top w:val="single" w:sz="4" w:space="0" w:color="auto"/>
                    <w:left w:val="single" w:sz="4" w:space="0" w:color="auto"/>
                    <w:bottom w:val="single" w:sz="4" w:space="0" w:color="auto"/>
                    <w:right w:val="single" w:sz="8" w:space="0" w:color="auto"/>
                  </w:tcBorders>
                  <w:vAlign w:val="center"/>
                </w:tcPr>
                <w:p w:rsidR="00FA464B" w:rsidRPr="00665DA2" w:rsidRDefault="00FA464B" w:rsidP="00BA0ADE">
                  <w:pPr>
                    <w:pStyle w:val="afc"/>
                    <w:spacing w:line="340" w:lineRule="exact"/>
                  </w:pPr>
                  <w:r w:rsidRPr="00704896">
                    <w:rPr>
                      <w:rFonts w:eastAsia="宋体"/>
                    </w:rPr>
                    <w:t>6</w:t>
                  </w:r>
                </w:p>
              </w:tc>
            </w:tr>
            <w:tr w:rsidR="00FA464B" w:rsidRPr="00665DA2" w:rsidTr="00BA0ADE">
              <w:trPr>
                <w:cantSplit/>
                <w:trHeight w:val="375"/>
              </w:trPr>
              <w:tc>
                <w:tcPr>
                  <w:tcW w:w="733" w:type="dxa"/>
                  <w:tcBorders>
                    <w:left w:val="single" w:sz="8" w:space="0" w:color="auto"/>
                  </w:tcBorders>
                  <w:vAlign w:val="center"/>
                </w:tcPr>
                <w:p w:rsidR="00FA464B" w:rsidRPr="00665DA2" w:rsidRDefault="00FA464B" w:rsidP="00BA0ADE">
                  <w:pPr>
                    <w:pStyle w:val="afc"/>
                    <w:spacing w:line="340" w:lineRule="exact"/>
                  </w:pPr>
                  <w:r w:rsidRPr="00665DA2">
                    <w:rPr>
                      <w:rFonts w:hint="eastAsia"/>
                    </w:rPr>
                    <w:t>IV</w:t>
                  </w:r>
                </w:p>
              </w:tc>
              <w:tc>
                <w:tcPr>
                  <w:tcW w:w="7119" w:type="dxa"/>
                  <w:gridSpan w:val="4"/>
                  <w:tcBorders>
                    <w:right w:val="single" w:sz="8" w:space="0" w:color="auto"/>
                  </w:tcBorders>
                  <w:vAlign w:val="center"/>
                </w:tcPr>
                <w:p w:rsidR="00FA464B" w:rsidRPr="00665DA2" w:rsidRDefault="00FA464B" w:rsidP="00BA0ADE">
                  <w:pPr>
                    <w:pStyle w:val="afc"/>
                    <w:spacing w:line="340" w:lineRule="exact"/>
                  </w:pPr>
                  <w:r w:rsidRPr="002D52A0">
                    <w:rPr>
                      <w:rFonts w:hint="eastAsia"/>
                    </w:rPr>
                    <w:t>超过Ⅲ级者</w:t>
                  </w:r>
                </w:p>
              </w:tc>
            </w:tr>
            <w:tr w:rsidR="00FA464B" w:rsidRPr="00665DA2" w:rsidTr="00BA0ADE">
              <w:trPr>
                <w:cantSplit/>
                <w:trHeight w:val="375"/>
              </w:trPr>
              <w:tc>
                <w:tcPr>
                  <w:tcW w:w="7852" w:type="dxa"/>
                  <w:gridSpan w:val="5"/>
                  <w:tcBorders>
                    <w:left w:val="single" w:sz="8" w:space="0" w:color="auto"/>
                    <w:right w:val="single" w:sz="8" w:space="0" w:color="auto"/>
                  </w:tcBorders>
                </w:tcPr>
                <w:p w:rsidR="00FA464B" w:rsidRPr="00665DA2" w:rsidRDefault="00FA464B" w:rsidP="00BA0ADE">
                  <w:pPr>
                    <w:pStyle w:val="afc"/>
                    <w:spacing w:line="340" w:lineRule="exact"/>
                    <w:jc w:val="left"/>
                  </w:pPr>
                  <w:r w:rsidRPr="00665DA2">
                    <w:rPr>
                      <w:rFonts w:hint="eastAsia"/>
                    </w:rPr>
                    <w:t>注：使用单晶直探头检测并确定</w:t>
                  </w:r>
                  <w:smartTag w:uri="urn:schemas-microsoft-com:office:smarttags" w:element="chsdate">
                    <w:smartTagPr>
                      <w:attr w:name="Year" w:val="1899"/>
                      <w:attr w:name="Month" w:val="12"/>
                      <w:attr w:name="Day" w:val="30"/>
                      <w:attr w:name="IsLunarDate" w:val="False"/>
                      <w:attr w:name="IsROCDate" w:val="False"/>
                    </w:smartTagPr>
                    <w:r w:rsidRPr="00665DA2">
                      <w:t>5.3.</w:t>
                    </w:r>
                    <w:r w:rsidRPr="00665DA2">
                      <w:rPr>
                        <w:rFonts w:hint="eastAsia"/>
                      </w:rPr>
                      <w:t>7</w:t>
                    </w:r>
                  </w:smartTag>
                  <w:r w:rsidRPr="00665DA2">
                    <w:t>.1</w:t>
                  </w:r>
                  <w:r w:rsidRPr="00665DA2">
                    <w:rPr>
                      <w:rFonts w:hint="eastAsia"/>
                    </w:rPr>
                    <w:t xml:space="preserve"> </w:t>
                  </w:r>
                  <w:r w:rsidRPr="00665DA2">
                    <w:t>b</w:t>
                  </w:r>
                  <w:r w:rsidRPr="00665DA2">
                    <w:t>）</w:t>
                  </w:r>
                  <w:r w:rsidRPr="00665DA2">
                    <w:rPr>
                      <w:rFonts w:hint="eastAsia"/>
                    </w:rPr>
                    <w:t>所示</w:t>
                  </w:r>
                  <w:r w:rsidRPr="00665DA2">
                    <w:t>缺陷</w:t>
                  </w:r>
                  <w:r w:rsidRPr="00665DA2">
                    <w:rPr>
                      <w:rFonts w:hint="eastAsia"/>
                    </w:rPr>
                    <w:t>的质量分级（</w:t>
                  </w:r>
                  <w:r>
                    <w:rPr>
                      <w:rFonts w:hint="eastAsia"/>
                    </w:rPr>
                    <w:t>T</w:t>
                  </w:r>
                  <w:r w:rsidRPr="00665DA2">
                    <w:rPr>
                      <w:rFonts w:hint="eastAsia"/>
                    </w:rPr>
                    <w:t>I</w:t>
                  </w:r>
                  <w:r w:rsidRPr="00665DA2">
                    <w:rPr>
                      <w:rFonts w:hint="eastAsia"/>
                    </w:rPr>
                    <w:t>级和</w:t>
                  </w:r>
                  <w:r w:rsidRPr="00972BEB">
                    <w:rPr>
                      <w:rFonts w:ascii="宋体" w:eastAsia="宋体" w:hAnsi="宋体" w:cs="宋体" w:hint="eastAsia"/>
                    </w:rPr>
                    <w:t>Ⅰ</w:t>
                  </w:r>
                  <w:r w:rsidRPr="00665DA2">
                    <w:rPr>
                      <w:rFonts w:hint="eastAsia"/>
                    </w:rPr>
                    <w:t>级）</w:t>
                  </w:r>
                  <w:r>
                    <w:rPr>
                      <w:rFonts w:hint="eastAsia"/>
                    </w:rPr>
                    <w:t>时，</w:t>
                  </w:r>
                  <w:r w:rsidRPr="00665DA2">
                    <w:rPr>
                      <w:rFonts w:hint="eastAsia"/>
                    </w:rPr>
                    <w:t>与双晶直探头要求相同。</w:t>
                  </w:r>
                </w:p>
              </w:tc>
            </w:tr>
          </w:tbl>
          <w:p w:rsidR="00FA464B"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⑤ 将</w:t>
            </w:r>
            <w:r w:rsidRPr="00333760">
              <w:rPr>
                <w:rFonts w:ascii="华文中宋" w:eastAsia="华文中宋" w:hAnsi="华文中宋" w:hint="eastAsia"/>
              </w:rPr>
              <w:t>5.6.4.1</w:t>
            </w:r>
            <w:r w:rsidR="009335D5">
              <w:rPr>
                <w:rFonts w:ascii="华文中宋" w:eastAsia="华文中宋" w:hAnsi="华文中宋" w:hint="eastAsia"/>
              </w:rPr>
              <w:t>条</w:t>
            </w:r>
            <w:r>
              <w:rPr>
                <w:rFonts w:ascii="华文中宋" w:eastAsia="华文中宋" w:hAnsi="华文中宋" w:hint="eastAsia"/>
              </w:rPr>
              <w:t>中的“轴向”二字删除。</w:t>
            </w:r>
          </w:p>
          <w:p w:rsidR="00FA464B" w:rsidRPr="00672067" w:rsidRDefault="00FA464B" w:rsidP="00BA0ADE">
            <w:pPr>
              <w:rPr>
                <w:rFonts w:ascii="华文中宋" w:eastAsia="华文中宋" w:hAnsi="华文中宋"/>
              </w:rPr>
            </w:pPr>
            <w:r>
              <w:rPr>
                <w:rFonts w:ascii="华文中宋" w:eastAsia="华文中宋" w:hAnsi="华文中宋" w:hint="eastAsia"/>
              </w:rPr>
              <w:t xml:space="preserve">   </w:t>
            </w:r>
          </w:p>
          <w:p w:rsidR="00FA464B" w:rsidRDefault="00FA464B" w:rsidP="00BA0ADE">
            <w:pPr>
              <w:rPr>
                <w:rFonts w:ascii="华文中宋" w:eastAsia="华文中宋" w:hAnsi="华文中宋"/>
              </w:rPr>
            </w:pPr>
            <w:r>
              <w:rPr>
                <w:rFonts w:ascii="华文中宋" w:eastAsia="华文中宋" w:hAnsi="华文中宋" w:hint="eastAsia"/>
              </w:rPr>
              <w:t>⑥ 将</w:t>
            </w:r>
            <w:r w:rsidRPr="00333760">
              <w:rPr>
                <w:rFonts w:ascii="华文中宋" w:eastAsia="华文中宋" w:hAnsi="华文中宋" w:hint="eastAsia"/>
              </w:rPr>
              <w:t>5.6.4.</w:t>
            </w:r>
            <w:r>
              <w:rPr>
                <w:rFonts w:ascii="华文中宋" w:eastAsia="华文中宋" w:hAnsi="华文中宋" w:hint="eastAsia"/>
              </w:rPr>
              <w:t>2</w:t>
            </w:r>
            <w:r w:rsidR="009335D5">
              <w:rPr>
                <w:rFonts w:ascii="华文中宋" w:eastAsia="华文中宋" w:hAnsi="华文中宋" w:hint="eastAsia"/>
              </w:rPr>
              <w:t>条</w:t>
            </w:r>
            <w:r>
              <w:rPr>
                <w:rFonts w:ascii="华文中宋" w:eastAsia="华文中宋" w:hAnsi="华文中宋" w:hint="eastAsia"/>
              </w:rPr>
              <w:t>中的“轴向”二字删除。</w:t>
            </w:r>
          </w:p>
          <w:p w:rsidR="00FA464B" w:rsidRDefault="00FA464B" w:rsidP="00BA0ADE">
            <w:pPr>
              <w:rPr>
                <w:rFonts w:ascii="华文中宋" w:eastAsia="华文中宋" w:hAnsi="华文中宋"/>
              </w:rPr>
            </w:pPr>
          </w:p>
          <w:p w:rsidR="00FA464B" w:rsidRDefault="00FA464B" w:rsidP="00771DBD">
            <w:pPr>
              <w:pStyle w:val="afd"/>
              <w:numPr>
                <w:ilvl w:val="0"/>
                <w:numId w:val="35"/>
              </w:numPr>
              <w:ind w:firstLineChars="0" w:hanging="501"/>
              <w:rPr>
                <w:rFonts w:ascii="华文中宋" w:eastAsia="华文中宋" w:hAnsi="华文中宋"/>
              </w:rPr>
            </w:pPr>
            <w:r w:rsidRPr="00601CDC">
              <w:rPr>
                <w:rFonts w:ascii="华文中宋" w:eastAsia="华文中宋" w:hAnsi="华文中宋" w:hint="eastAsia"/>
              </w:rPr>
              <w:t>8.4.6.2.3.1</w:t>
            </w:r>
            <w:r>
              <w:rPr>
                <w:rFonts w:ascii="华文中宋" w:eastAsia="华文中宋" w:hAnsi="华文中宋" w:hint="eastAsia"/>
              </w:rPr>
              <w:t xml:space="preserve"> </w:t>
            </w:r>
            <w:r w:rsidRPr="00601CDC">
              <w:rPr>
                <w:rFonts w:ascii="华文中宋" w:eastAsia="华文中宋" w:hAnsi="华文中宋" w:hint="eastAsia"/>
              </w:rPr>
              <w:t xml:space="preserve"> b)</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BA0ADE">
            <w:pPr>
              <w:ind w:left="1575" w:hangingChars="750" w:hanging="1575"/>
              <w:rPr>
                <w:rFonts w:ascii="华文中宋" w:eastAsia="华文中宋" w:hAnsi="华文中宋"/>
              </w:rPr>
            </w:pPr>
            <w:r>
              <w:rPr>
                <w:rFonts w:ascii="华文中宋" w:eastAsia="华文中宋" w:hAnsi="华文中宋" w:hint="eastAsia"/>
              </w:rPr>
              <w:t xml:space="preserve">   </w:t>
            </w:r>
            <w:r w:rsidRPr="00601CDC">
              <w:rPr>
                <w:rFonts w:ascii="华文中宋" w:eastAsia="华文中宋" w:hAnsi="华文中宋" w:hint="eastAsia"/>
              </w:rPr>
              <w:t>8.4.6.2.3.1</w:t>
            </w:r>
            <w:r>
              <w:rPr>
                <w:rFonts w:ascii="华文中宋" w:eastAsia="华文中宋" w:hAnsi="华文中宋" w:hint="eastAsia"/>
              </w:rPr>
              <w:t xml:space="preserve"> </w:t>
            </w:r>
            <w:r w:rsidRPr="00601CDC">
              <w:rPr>
                <w:rFonts w:ascii="华文中宋" w:eastAsia="华文中宋" w:hAnsi="华文中宋" w:hint="eastAsia"/>
              </w:rPr>
              <w:t xml:space="preserve"> b)</w:t>
            </w:r>
            <w:r>
              <w:rPr>
                <w:rFonts w:ascii="华文中宋" w:eastAsia="华文中宋" w:hAnsi="华文中宋"/>
              </w:rPr>
              <w:t>“</w:t>
            </w:r>
            <w:r w:rsidRPr="009D15E4">
              <w:rPr>
                <w:rFonts w:ascii="华文中宋" w:eastAsia="华文中宋" w:hAnsi="华文中宋"/>
              </w:rPr>
              <w:t>工件厚度</w:t>
            </w:r>
            <w:r w:rsidRPr="009D15E4">
              <w:rPr>
                <w:rFonts w:ascii="华文中宋" w:eastAsia="华文中宋" w:hAnsi="华文中宋" w:hint="eastAsia"/>
              </w:rPr>
              <w:t>t</w:t>
            </w:r>
            <w:r w:rsidRPr="009D15E4">
              <w:rPr>
                <w:rFonts w:ascii="华文中宋" w:eastAsia="华文中宋" w:hAnsi="华文中宋"/>
              </w:rPr>
              <w:t>＞15mm时，缺陷指示长度应大于等于</w:t>
            </w:r>
            <w:r w:rsidRPr="009D15E4">
              <w:rPr>
                <w:rFonts w:ascii="华文中宋" w:eastAsia="华文中宋" w:hAnsi="华文中宋" w:hint="eastAsia"/>
              </w:rPr>
              <w:t>t</w:t>
            </w:r>
            <w:r w:rsidRPr="009D15E4">
              <w:rPr>
                <w:rFonts w:ascii="华文中宋" w:eastAsia="华文中宋" w:hAnsi="华文中宋"/>
              </w:rPr>
              <w:t>/2或15mm</w:t>
            </w:r>
            <w:r w:rsidRPr="009D15E4">
              <w:rPr>
                <w:rFonts w:ascii="华文中宋" w:eastAsia="华文中宋" w:hAnsi="华文中宋" w:hint="eastAsia"/>
              </w:rPr>
              <w:t>（</w:t>
            </w:r>
            <w:r w:rsidRPr="009D15E4">
              <w:rPr>
                <w:rFonts w:ascii="华文中宋" w:eastAsia="华文中宋" w:hAnsi="华文中宋"/>
              </w:rPr>
              <w:t>取大者</w:t>
            </w:r>
            <w:r w:rsidRPr="009D15E4">
              <w:rPr>
                <w:rFonts w:ascii="华文中宋" w:eastAsia="华文中宋" w:hAnsi="华文中宋" w:hint="eastAsia"/>
              </w:rPr>
              <w:t>,但最大为</w:t>
            </w:r>
            <w:r>
              <w:rPr>
                <w:rFonts w:ascii="华文中宋" w:eastAsia="华文中宋" w:hAnsi="华文中宋" w:hint="eastAsia"/>
              </w:rPr>
              <w:t>3</w:t>
            </w:r>
            <w:r w:rsidRPr="009D15E4">
              <w:rPr>
                <w:rFonts w:ascii="华文中宋" w:eastAsia="华文中宋" w:hAnsi="华文中宋" w:hint="eastAsia"/>
              </w:rPr>
              <w:t>0mm</w:t>
            </w:r>
            <w:r>
              <w:rPr>
                <w:rFonts w:ascii="华文中宋" w:eastAsia="华文中宋" w:hAnsi="华文中宋" w:hint="eastAsia"/>
              </w:rPr>
              <w:t>）</w:t>
            </w:r>
            <w:r w:rsidRPr="00672067">
              <w:rPr>
                <w:rFonts w:ascii="华文中宋" w:eastAsia="华文中宋" w:hAnsi="华文中宋" w:hint="eastAsia"/>
              </w:rPr>
              <w:t>。</w:t>
            </w:r>
            <w:r>
              <w:rPr>
                <w:rFonts w:ascii="华文中宋" w:eastAsia="华文中宋" w:hAnsi="华文中宋"/>
              </w:rPr>
              <w:t>”</w:t>
            </w:r>
          </w:p>
          <w:p w:rsidR="00FA464B" w:rsidRDefault="00FA464B" w:rsidP="00BA0ADE">
            <w:pPr>
              <w:rPr>
                <w:rFonts w:ascii="华文中宋" w:eastAsia="华文中宋" w:hAnsi="华文中宋"/>
              </w:rPr>
            </w:pPr>
          </w:p>
          <w:p w:rsidR="00FA464B" w:rsidRPr="004F5CF9" w:rsidRDefault="00FA464B" w:rsidP="004F5CF9">
            <w:pPr>
              <w:pStyle w:val="afd"/>
              <w:numPr>
                <w:ilvl w:val="0"/>
                <w:numId w:val="35"/>
              </w:numPr>
              <w:ind w:firstLineChars="0"/>
              <w:rPr>
                <w:rFonts w:ascii="华文中宋" w:eastAsia="华文中宋" w:hAnsi="华文中宋"/>
              </w:rPr>
            </w:pPr>
            <w:r w:rsidRPr="004F5CF9">
              <w:rPr>
                <w:rFonts w:ascii="华文中宋" w:eastAsia="华文中宋" w:hAnsi="华文中宋" w:hint="eastAsia"/>
              </w:rPr>
              <w:t xml:space="preserve"> 附录J的表J.1更改为新表J.1：</w:t>
            </w:r>
          </w:p>
          <w:p w:rsidR="00FA464B" w:rsidRPr="009306D9" w:rsidRDefault="00FA464B" w:rsidP="00FA464B">
            <w:pPr>
              <w:pStyle w:val="afb"/>
              <w:tabs>
                <w:tab w:val="center" w:pos="4677"/>
                <w:tab w:val="left" w:pos="8150"/>
              </w:tabs>
              <w:spacing w:after="78"/>
              <w:rPr>
                <w:rFonts w:ascii="Times New Roman" w:hAnsi="Times New Roman"/>
                <w:sz w:val="18"/>
                <w:szCs w:val="18"/>
              </w:rPr>
            </w:pPr>
            <w:r>
              <w:rPr>
                <w:rFonts w:hint="eastAsia"/>
                <w:sz w:val="18"/>
                <w:szCs w:val="18"/>
              </w:rPr>
              <w:t xml:space="preserve">                      </w:t>
            </w:r>
            <w:r w:rsidR="009335D5">
              <w:rPr>
                <w:rFonts w:hint="eastAsia"/>
                <w:sz w:val="18"/>
                <w:szCs w:val="18"/>
              </w:rPr>
              <w:t>新</w:t>
            </w:r>
            <w:r w:rsidRPr="009306D9">
              <w:rPr>
                <w:rFonts w:hint="eastAsia"/>
                <w:sz w:val="18"/>
                <w:szCs w:val="18"/>
              </w:rPr>
              <w:t>表</w:t>
            </w:r>
            <w:r>
              <w:rPr>
                <w:rFonts w:ascii="Times New Roman" w:hAnsi="Times New Roman" w:hint="eastAsia"/>
                <w:b/>
                <w:sz w:val="18"/>
                <w:szCs w:val="18"/>
              </w:rPr>
              <w:t>J.1</w:t>
            </w:r>
            <w:r w:rsidRPr="009306D9">
              <w:rPr>
                <w:rFonts w:hint="eastAsia"/>
                <w:sz w:val="18"/>
                <w:szCs w:val="18"/>
              </w:rPr>
              <w:t xml:space="preserve">  </w:t>
            </w:r>
            <w:r w:rsidRPr="009306D9">
              <w:rPr>
                <w:rFonts w:ascii="Times New Roman" w:hAnsi="Times New Roman"/>
                <w:sz w:val="18"/>
                <w:szCs w:val="18"/>
              </w:rPr>
              <w:t>RB-L</w:t>
            </w:r>
            <w:r>
              <w:rPr>
                <w:rFonts w:ascii="Times New Roman" w:hAnsi="Times New Roman" w:hint="eastAsia"/>
                <w:sz w:val="18"/>
                <w:szCs w:val="18"/>
              </w:rPr>
              <w:t>系列对比</w:t>
            </w:r>
            <w:r w:rsidRPr="009306D9">
              <w:rPr>
                <w:rFonts w:hint="eastAsia"/>
                <w:sz w:val="18"/>
                <w:szCs w:val="18"/>
              </w:rPr>
              <w:t>试块尺寸</w:t>
            </w:r>
            <w:r>
              <w:rPr>
                <w:rFonts w:hint="eastAsia"/>
                <w:sz w:val="18"/>
                <w:szCs w:val="18"/>
              </w:rPr>
              <w:t xml:space="preserve">（推荐）                     </w:t>
            </w:r>
            <w:r w:rsidRPr="009306D9">
              <w:rPr>
                <w:rFonts w:ascii="方正书宋简体" w:eastAsia="方正书宋简体" w:hint="eastAsia"/>
                <w:sz w:val="18"/>
                <w:szCs w:val="18"/>
              </w:rPr>
              <w:t>单位为</w:t>
            </w:r>
            <w:r w:rsidRPr="009306D9">
              <w:rPr>
                <w:rFonts w:ascii="Times New Roman" w:hAnsi="Times New Roman"/>
                <w:sz w:val="18"/>
                <w:szCs w:val="18"/>
              </w:rPr>
              <w:t>mm</w:t>
            </w:r>
          </w:p>
          <w:tbl>
            <w:tblPr>
              <w:tblW w:w="8313"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9"/>
              <w:gridCol w:w="1965"/>
              <w:gridCol w:w="1964"/>
              <w:gridCol w:w="2093"/>
              <w:gridCol w:w="1312"/>
            </w:tblGrid>
            <w:tr w:rsidR="00FA464B" w:rsidRPr="00665DA2" w:rsidTr="00BA0ADE">
              <w:trPr>
                <w:trHeight w:val="397"/>
                <w:jc w:val="center"/>
              </w:trPr>
              <w:tc>
                <w:tcPr>
                  <w:tcW w:w="589" w:type="pct"/>
                  <w:tcBorders>
                    <w:top w:val="single" w:sz="8" w:space="0" w:color="auto"/>
                    <w:left w:val="single" w:sz="8" w:space="0" w:color="auto"/>
                    <w:bottom w:val="single" w:sz="8" w:space="0" w:color="auto"/>
                  </w:tcBorders>
                  <w:vAlign w:val="center"/>
                </w:tcPr>
                <w:p w:rsidR="00FA464B" w:rsidRPr="00665DA2" w:rsidRDefault="00FA464B" w:rsidP="00BA0ADE">
                  <w:pPr>
                    <w:pStyle w:val="afc"/>
                  </w:pPr>
                  <w:r w:rsidRPr="00665DA2">
                    <w:rPr>
                      <w:rFonts w:hint="eastAsia"/>
                    </w:rPr>
                    <w:t>RB-L</w:t>
                  </w:r>
                  <w:r w:rsidRPr="00665DA2">
                    <w:rPr>
                      <w:rFonts w:hint="eastAsia"/>
                    </w:rPr>
                    <w:t>编号</w:t>
                  </w:r>
                </w:p>
              </w:tc>
              <w:tc>
                <w:tcPr>
                  <w:tcW w:w="1182" w:type="pct"/>
                  <w:tcBorders>
                    <w:top w:val="single" w:sz="8" w:space="0" w:color="auto"/>
                    <w:bottom w:val="single" w:sz="8" w:space="0" w:color="auto"/>
                  </w:tcBorders>
                  <w:vAlign w:val="center"/>
                </w:tcPr>
                <w:p w:rsidR="00FA464B" w:rsidRPr="00665DA2" w:rsidRDefault="00FA464B" w:rsidP="00BA0ADE">
                  <w:pPr>
                    <w:pStyle w:val="afc"/>
                  </w:pPr>
                  <w:r w:rsidRPr="00665DA2">
                    <w:rPr>
                      <w:rFonts w:hint="eastAsia"/>
                    </w:rPr>
                    <w:t>工件厚度</w:t>
                  </w:r>
                  <w:r w:rsidRPr="00665DA2">
                    <w:rPr>
                      <w:rFonts w:hint="eastAsia"/>
                      <w:i/>
                    </w:rPr>
                    <w:t>t</w:t>
                  </w:r>
                </w:p>
              </w:tc>
              <w:tc>
                <w:tcPr>
                  <w:tcW w:w="1181" w:type="pct"/>
                  <w:tcBorders>
                    <w:top w:val="single" w:sz="8" w:space="0" w:color="auto"/>
                    <w:bottom w:val="single" w:sz="8" w:space="0" w:color="auto"/>
                  </w:tcBorders>
                  <w:vAlign w:val="center"/>
                </w:tcPr>
                <w:p w:rsidR="00FA464B" w:rsidRPr="00665DA2" w:rsidRDefault="00FA464B" w:rsidP="00BA0ADE">
                  <w:pPr>
                    <w:pStyle w:val="afc"/>
                  </w:pPr>
                  <w:r w:rsidRPr="00665DA2">
                    <w:rPr>
                      <w:rFonts w:hint="eastAsia"/>
                    </w:rPr>
                    <w:t>试块厚度</w:t>
                  </w:r>
                  <w:r w:rsidRPr="00665DA2">
                    <w:rPr>
                      <w:rFonts w:hint="eastAsia"/>
                      <w:i/>
                    </w:rPr>
                    <w:t>T</w:t>
                  </w:r>
                </w:p>
              </w:tc>
              <w:tc>
                <w:tcPr>
                  <w:tcW w:w="1259" w:type="pct"/>
                  <w:tcBorders>
                    <w:top w:val="single" w:sz="8" w:space="0" w:color="auto"/>
                    <w:bottom w:val="single" w:sz="8" w:space="0" w:color="auto"/>
                  </w:tcBorders>
                  <w:vAlign w:val="center"/>
                </w:tcPr>
                <w:p w:rsidR="00FA464B" w:rsidRPr="00665DA2" w:rsidRDefault="00FA464B" w:rsidP="00BA0ADE">
                  <w:pPr>
                    <w:pStyle w:val="afc"/>
                  </w:pPr>
                  <w:proofErr w:type="gramStart"/>
                  <w:r w:rsidRPr="00665DA2">
                    <w:rPr>
                      <w:rFonts w:hint="eastAsia"/>
                    </w:rPr>
                    <w:t>横孔深度</w:t>
                  </w:r>
                  <w:proofErr w:type="gramEnd"/>
                  <w:r w:rsidRPr="00665DA2">
                    <w:rPr>
                      <w:rFonts w:hint="eastAsia"/>
                    </w:rPr>
                    <w:t>位置</w:t>
                  </w:r>
                </w:p>
              </w:tc>
              <w:tc>
                <w:tcPr>
                  <w:tcW w:w="789" w:type="pct"/>
                  <w:tcBorders>
                    <w:top w:val="single" w:sz="8" w:space="0" w:color="auto"/>
                    <w:bottom w:val="single" w:sz="8" w:space="0" w:color="auto"/>
                    <w:right w:val="single" w:sz="8" w:space="0" w:color="auto"/>
                  </w:tcBorders>
                  <w:vAlign w:val="center"/>
                </w:tcPr>
                <w:p w:rsidR="00FA464B" w:rsidRPr="00665DA2" w:rsidRDefault="00FA464B" w:rsidP="00BA0ADE">
                  <w:pPr>
                    <w:pStyle w:val="afc"/>
                  </w:pPr>
                  <w:proofErr w:type="gramStart"/>
                  <w:r w:rsidRPr="00665DA2">
                    <w:rPr>
                      <w:rFonts w:hint="eastAsia"/>
                    </w:rPr>
                    <w:t>横孔直径</w:t>
                  </w:r>
                  <w:proofErr w:type="gramEnd"/>
                </w:p>
              </w:tc>
            </w:tr>
            <w:tr w:rsidR="00FA464B" w:rsidRPr="00665DA2" w:rsidTr="00BA0ADE">
              <w:trPr>
                <w:trHeight w:val="397"/>
                <w:jc w:val="center"/>
              </w:trPr>
              <w:tc>
                <w:tcPr>
                  <w:tcW w:w="589" w:type="pct"/>
                  <w:tcBorders>
                    <w:top w:val="single" w:sz="8" w:space="0" w:color="auto"/>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1</w:t>
                  </w:r>
                </w:p>
              </w:tc>
              <w:tc>
                <w:tcPr>
                  <w:tcW w:w="1182" w:type="pct"/>
                  <w:tcBorders>
                    <w:top w:val="single" w:sz="8" w:space="0" w:color="auto"/>
                  </w:tcBorders>
                  <w:vAlign w:val="center"/>
                </w:tcPr>
                <w:p w:rsidR="00FA464B" w:rsidRPr="00930E1F" w:rsidRDefault="00FA464B" w:rsidP="00BA0ADE">
                  <w:pPr>
                    <w:pStyle w:val="afc"/>
                    <w:rPr>
                      <w:rFonts w:eastAsia="宋体"/>
                    </w:rPr>
                  </w:pPr>
                  <w:r w:rsidRPr="00930E1F">
                    <w:rPr>
                      <w:rFonts w:ascii="宋体" w:eastAsia="宋体" w:hAnsi="宋体"/>
                    </w:rPr>
                    <w:t>≥</w:t>
                  </w:r>
                  <w:r w:rsidRPr="00930E1F">
                    <w:rPr>
                      <w:rFonts w:eastAsia="宋体"/>
                    </w:rPr>
                    <w:t>6~10</w:t>
                  </w:r>
                </w:p>
              </w:tc>
              <w:tc>
                <w:tcPr>
                  <w:tcW w:w="1181" w:type="pct"/>
                  <w:tcBorders>
                    <w:top w:val="single" w:sz="8" w:space="0" w:color="auto"/>
                  </w:tcBorders>
                  <w:vAlign w:val="center"/>
                </w:tcPr>
                <w:p w:rsidR="00FA464B" w:rsidRPr="00665DA2" w:rsidRDefault="00FA464B" w:rsidP="00BA0ADE">
                  <w:pPr>
                    <w:pStyle w:val="afc"/>
                  </w:pPr>
                  <w:r>
                    <w:rPr>
                      <w:rFonts w:hint="eastAsia"/>
                    </w:rPr>
                    <w:t>8</w:t>
                  </w:r>
                </w:p>
              </w:tc>
              <w:tc>
                <w:tcPr>
                  <w:tcW w:w="1259" w:type="pct"/>
                  <w:tcBorders>
                    <w:top w:val="single" w:sz="8" w:space="0" w:color="auto"/>
                  </w:tcBorders>
                  <w:vAlign w:val="center"/>
                </w:tcPr>
                <w:p w:rsidR="00FA464B" w:rsidRPr="00665DA2" w:rsidRDefault="00FA464B" w:rsidP="00BA0ADE">
                  <w:pPr>
                    <w:pStyle w:val="afc"/>
                  </w:pPr>
                  <w:r>
                    <w:rPr>
                      <w:rFonts w:hint="eastAsia"/>
                    </w:rPr>
                    <w:t>4</w:t>
                  </w:r>
                </w:p>
              </w:tc>
              <w:tc>
                <w:tcPr>
                  <w:tcW w:w="789" w:type="pct"/>
                  <w:tcBorders>
                    <w:top w:val="single" w:sz="8" w:space="0" w:color="auto"/>
                    <w:right w:val="single" w:sz="8" w:space="0" w:color="auto"/>
                  </w:tcBorders>
                  <w:vAlign w:val="center"/>
                </w:tcPr>
                <w:p w:rsidR="00FA464B" w:rsidRPr="00665DA2" w:rsidRDefault="00FA464B" w:rsidP="00BA0ADE">
                  <w:pPr>
                    <w:pStyle w:val="afc"/>
                  </w:pPr>
                  <w:r w:rsidRPr="00665DA2">
                    <w:rPr>
                      <w:position w:val="-8"/>
                    </w:rPr>
                    <w:object w:dxaOrig="180" w:dyaOrig="260">
                      <v:shape id="_x0000_i1037" type="#_x0000_t75" style="width:9.35pt;height:13.1pt" o:ole="">
                        <v:imagedata r:id="rId22" o:title=""/>
                      </v:shape>
                      <o:OLEObject Type="Embed" ProgID="Equation.3" ShapeID="_x0000_i1037" DrawAspect="Content" ObjectID="_1588749573" r:id="rId23"/>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2</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sidRPr="00930E1F">
                    <w:rPr>
                      <w:rFonts w:eastAsia="宋体"/>
                    </w:rPr>
                    <w:t>10~1</w:t>
                  </w:r>
                  <w:r>
                    <w:rPr>
                      <w:rFonts w:eastAsia="宋体" w:hint="eastAsia"/>
                    </w:rPr>
                    <w:t>6</w:t>
                  </w:r>
                </w:p>
              </w:tc>
              <w:tc>
                <w:tcPr>
                  <w:tcW w:w="1181" w:type="pct"/>
                  <w:vAlign w:val="center"/>
                </w:tcPr>
                <w:p w:rsidR="00FA464B" w:rsidRPr="00665DA2" w:rsidRDefault="00FA464B" w:rsidP="00BA0ADE">
                  <w:pPr>
                    <w:pStyle w:val="afc"/>
                  </w:pPr>
                  <w:r>
                    <w:rPr>
                      <w:rFonts w:hint="eastAsia"/>
                    </w:rPr>
                    <w:t>14</w:t>
                  </w:r>
                </w:p>
              </w:tc>
              <w:tc>
                <w:tcPr>
                  <w:tcW w:w="1259" w:type="pct"/>
                  <w:vAlign w:val="center"/>
                </w:tcPr>
                <w:p w:rsidR="00FA464B" w:rsidRPr="00665DA2" w:rsidRDefault="00FA464B" w:rsidP="00BA0ADE">
                  <w:pPr>
                    <w:pStyle w:val="afc"/>
                  </w:pPr>
                  <w:r>
                    <w:rPr>
                      <w:rFonts w:hint="eastAsia"/>
                    </w:rPr>
                    <w:t>4</w:t>
                  </w:r>
                  <w:r w:rsidRPr="00665DA2">
                    <w:rPr>
                      <w:rFonts w:hint="eastAsia"/>
                    </w:rPr>
                    <w:t>、</w:t>
                  </w:r>
                  <w:r w:rsidRPr="00665DA2">
                    <w:rPr>
                      <w:rFonts w:hint="eastAsia"/>
                    </w:rPr>
                    <w:t>10</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38" type="#_x0000_t75" style="width:9.35pt;height:13.1pt" o:ole="">
                        <v:imagedata r:id="rId22" o:title=""/>
                      </v:shape>
                      <o:OLEObject Type="Embed" ProgID="Equation.3" ShapeID="_x0000_i1038" DrawAspect="Content" ObjectID="_1588749574" r:id="rId24"/>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3</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sidRPr="00930E1F">
                    <w:rPr>
                      <w:rFonts w:eastAsia="宋体"/>
                    </w:rPr>
                    <w:t>1</w:t>
                  </w:r>
                  <w:r>
                    <w:rPr>
                      <w:rFonts w:eastAsia="宋体" w:hint="eastAsia"/>
                    </w:rPr>
                    <w:t>6</w:t>
                  </w:r>
                  <w:r w:rsidRPr="00930E1F">
                    <w:rPr>
                      <w:rFonts w:eastAsia="宋体"/>
                    </w:rPr>
                    <w:t>~</w:t>
                  </w:r>
                  <w:r>
                    <w:rPr>
                      <w:rFonts w:eastAsia="宋体" w:hint="eastAsia"/>
                    </w:rPr>
                    <w:t>24</w:t>
                  </w:r>
                </w:p>
              </w:tc>
              <w:tc>
                <w:tcPr>
                  <w:tcW w:w="1181" w:type="pct"/>
                  <w:vAlign w:val="center"/>
                </w:tcPr>
                <w:p w:rsidR="00FA464B" w:rsidRPr="00665DA2" w:rsidRDefault="00FA464B" w:rsidP="00BA0ADE">
                  <w:pPr>
                    <w:pStyle w:val="afc"/>
                  </w:pPr>
                  <w:r>
                    <w:rPr>
                      <w:rFonts w:hint="eastAsia"/>
                    </w:rPr>
                    <w:t>20</w:t>
                  </w:r>
                </w:p>
              </w:tc>
              <w:tc>
                <w:tcPr>
                  <w:tcW w:w="1259" w:type="pct"/>
                  <w:vAlign w:val="center"/>
                </w:tcPr>
                <w:p w:rsidR="00FA464B" w:rsidRPr="00665DA2" w:rsidRDefault="00FA464B" w:rsidP="00BA0ADE">
                  <w:pPr>
                    <w:pStyle w:val="afc"/>
                  </w:pPr>
                  <w:r>
                    <w:rPr>
                      <w:rFonts w:hint="eastAsia"/>
                    </w:rPr>
                    <w:t>5</w:t>
                  </w:r>
                  <w:r w:rsidRPr="00665DA2">
                    <w:rPr>
                      <w:rFonts w:hint="eastAsia"/>
                    </w:rPr>
                    <w:t>、</w:t>
                  </w:r>
                  <w:r w:rsidRPr="00665DA2">
                    <w:rPr>
                      <w:rFonts w:hint="eastAsia"/>
                    </w:rPr>
                    <w:t>1</w:t>
                  </w:r>
                  <w:r>
                    <w:rPr>
                      <w:rFonts w:hint="eastAsia"/>
                    </w:rPr>
                    <w:t>0</w:t>
                  </w:r>
                  <w:r>
                    <w:rPr>
                      <w:rFonts w:hint="eastAsia"/>
                    </w:rPr>
                    <w:t>、</w:t>
                  </w:r>
                  <w:r>
                    <w:rPr>
                      <w:rFonts w:hint="eastAsia"/>
                    </w:rPr>
                    <w:t>15</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39" type="#_x0000_t75" style="width:9.35pt;height:13.1pt" o:ole="">
                        <v:imagedata r:id="rId22" o:title=""/>
                      </v:shape>
                      <o:OLEObject Type="Embed" ProgID="Equation.3" ShapeID="_x0000_i1039" DrawAspect="Content" ObjectID="_1588749575" r:id="rId25"/>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rPr>
                      <w:rFonts w:eastAsia="宋体"/>
                    </w:rPr>
                  </w:pPr>
                  <w:r w:rsidRPr="001161E4">
                    <w:t>RB-L-</w:t>
                  </w:r>
                  <w:r w:rsidRPr="001161E4">
                    <w:rPr>
                      <w:rFonts w:eastAsia="宋体"/>
                    </w:rPr>
                    <w:t>4</w:t>
                  </w:r>
                </w:p>
              </w:tc>
              <w:tc>
                <w:tcPr>
                  <w:tcW w:w="1182" w:type="pct"/>
                  <w:vAlign w:val="center"/>
                </w:tcPr>
                <w:p w:rsidR="00FA464B" w:rsidRPr="00930E1F" w:rsidRDefault="00FA464B" w:rsidP="00BA0ADE">
                  <w:pPr>
                    <w:pStyle w:val="afc"/>
                    <w:rPr>
                      <w:rFonts w:eastAsia="宋体"/>
                    </w:rPr>
                  </w:pPr>
                  <w:r w:rsidRPr="00930E1F">
                    <w:rPr>
                      <w:rFonts w:eastAsia="宋体" w:hAnsi="宋体"/>
                    </w:rPr>
                    <w:t>＞</w:t>
                  </w:r>
                  <w:r>
                    <w:rPr>
                      <w:rFonts w:eastAsia="宋体" w:hint="eastAsia"/>
                    </w:rPr>
                    <w:t>24</w:t>
                  </w:r>
                  <w:r w:rsidRPr="00930E1F">
                    <w:rPr>
                      <w:rFonts w:eastAsia="宋体"/>
                    </w:rPr>
                    <w:t>~</w:t>
                  </w:r>
                  <w:r>
                    <w:rPr>
                      <w:rFonts w:eastAsia="宋体" w:hint="eastAsia"/>
                    </w:rPr>
                    <w:t>36</w:t>
                  </w:r>
                </w:p>
              </w:tc>
              <w:tc>
                <w:tcPr>
                  <w:tcW w:w="1181" w:type="pct"/>
                  <w:vAlign w:val="center"/>
                </w:tcPr>
                <w:p w:rsidR="00FA464B" w:rsidRPr="00665DA2" w:rsidRDefault="00FA464B" w:rsidP="00BA0ADE">
                  <w:pPr>
                    <w:pStyle w:val="afc"/>
                  </w:pPr>
                  <w:r>
                    <w:rPr>
                      <w:rFonts w:hint="eastAsia"/>
                    </w:rPr>
                    <w:t>30</w:t>
                  </w:r>
                </w:p>
              </w:tc>
              <w:tc>
                <w:tcPr>
                  <w:tcW w:w="1259" w:type="pct"/>
                  <w:vAlign w:val="center"/>
                </w:tcPr>
                <w:p w:rsidR="00FA464B" w:rsidRPr="00665DA2" w:rsidRDefault="00FA464B" w:rsidP="00BA0ADE">
                  <w:pPr>
                    <w:pStyle w:val="afc"/>
                  </w:pPr>
                  <w:r>
                    <w:rPr>
                      <w:rFonts w:hint="eastAsia"/>
                    </w:rPr>
                    <w:t>5</w:t>
                  </w:r>
                  <w:r>
                    <w:rPr>
                      <w:rFonts w:hint="eastAsia"/>
                    </w:rPr>
                    <w:t>、</w:t>
                  </w:r>
                  <w:r w:rsidRPr="00665DA2">
                    <w:rPr>
                      <w:rFonts w:hint="eastAsia"/>
                    </w:rPr>
                    <w:t>10</w:t>
                  </w:r>
                  <w:r>
                    <w:rPr>
                      <w:rFonts w:hint="eastAsia"/>
                    </w:rPr>
                    <w:t>、</w:t>
                  </w:r>
                  <w:r>
                    <w:rPr>
                      <w:rFonts w:hint="eastAsia"/>
                    </w:rPr>
                    <w:t>20</w:t>
                  </w:r>
                  <w:r>
                    <w:rPr>
                      <w:rFonts w:hint="eastAsia"/>
                    </w:rPr>
                    <w:t>、</w:t>
                  </w:r>
                  <w:r>
                    <w:rPr>
                      <w:rFonts w:hint="eastAsia"/>
                    </w:rPr>
                    <w:t>25</w:t>
                  </w:r>
                </w:p>
              </w:tc>
              <w:tc>
                <w:tcPr>
                  <w:tcW w:w="789" w:type="pct"/>
                  <w:tcBorders>
                    <w:right w:val="single" w:sz="8" w:space="0" w:color="auto"/>
                  </w:tcBorders>
                  <w:vAlign w:val="center"/>
                </w:tcPr>
                <w:p w:rsidR="00FA464B" w:rsidRPr="00665DA2" w:rsidRDefault="00FA464B" w:rsidP="00BA0ADE">
                  <w:pPr>
                    <w:pStyle w:val="afc"/>
                  </w:pPr>
                  <w:r w:rsidRPr="00665DA2">
                    <w:rPr>
                      <w:position w:val="-8"/>
                    </w:rPr>
                    <w:object w:dxaOrig="180" w:dyaOrig="260">
                      <v:shape id="_x0000_i1040" type="#_x0000_t75" style="width:9.35pt;height:13.1pt" o:ole="">
                        <v:imagedata r:id="rId22" o:title=""/>
                      </v:shape>
                      <o:OLEObject Type="Embed" ProgID="Equation.3" ShapeID="_x0000_i1040" DrawAspect="Content" ObjectID="_1588749576" r:id="rId26"/>
                    </w:object>
                  </w:r>
                  <w:r w:rsidRPr="00665DA2">
                    <w:rPr>
                      <w:rFonts w:hint="eastAsia"/>
                    </w:rPr>
                    <w:t>2.0</w:t>
                  </w:r>
                </w:p>
              </w:tc>
            </w:tr>
            <w:tr w:rsidR="00FA464B" w:rsidRPr="00665DA2" w:rsidTr="00BA0ADE">
              <w:trPr>
                <w:trHeight w:val="397"/>
                <w:jc w:val="center"/>
              </w:trPr>
              <w:tc>
                <w:tcPr>
                  <w:tcW w:w="589" w:type="pct"/>
                  <w:tcBorders>
                    <w:left w:val="single" w:sz="8" w:space="0" w:color="auto"/>
                  </w:tcBorders>
                  <w:vAlign w:val="center"/>
                </w:tcPr>
                <w:p w:rsidR="00FA464B" w:rsidRPr="001161E4" w:rsidRDefault="00FA464B" w:rsidP="00BA0ADE">
                  <w:pPr>
                    <w:pStyle w:val="afc"/>
                  </w:pPr>
                  <w:r w:rsidRPr="001161E4">
                    <w:t>RB-L-</w:t>
                  </w:r>
                  <w:r w:rsidRPr="001161E4">
                    <w:rPr>
                      <w:rFonts w:eastAsia="宋体"/>
                    </w:rPr>
                    <w:t>5</w:t>
                  </w:r>
                </w:p>
              </w:tc>
              <w:tc>
                <w:tcPr>
                  <w:tcW w:w="1182" w:type="pct"/>
                  <w:vAlign w:val="center"/>
                </w:tcPr>
                <w:p w:rsidR="00FA464B" w:rsidRPr="00930E1F" w:rsidRDefault="00FA464B" w:rsidP="00BA0ADE">
                  <w:pPr>
                    <w:pStyle w:val="afc"/>
                    <w:rPr>
                      <w:rFonts w:eastAsia="宋体" w:hAnsi="宋体"/>
                    </w:rPr>
                  </w:pPr>
                  <w:r w:rsidRPr="00930E1F">
                    <w:rPr>
                      <w:rFonts w:eastAsia="宋体" w:hAnsi="宋体"/>
                    </w:rPr>
                    <w:t>＞</w:t>
                  </w:r>
                  <w:r w:rsidRPr="00930E1F">
                    <w:rPr>
                      <w:rFonts w:eastAsia="宋体"/>
                    </w:rPr>
                    <w:t>3</w:t>
                  </w:r>
                  <w:r>
                    <w:rPr>
                      <w:rFonts w:eastAsia="宋体" w:hint="eastAsia"/>
                    </w:rPr>
                    <w:t>6</w:t>
                  </w:r>
                  <w:r w:rsidRPr="00930E1F">
                    <w:rPr>
                      <w:rFonts w:eastAsia="宋体"/>
                    </w:rPr>
                    <w:t>~50</w:t>
                  </w:r>
                </w:p>
              </w:tc>
              <w:tc>
                <w:tcPr>
                  <w:tcW w:w="1181" w:type="pct"/>
                  <w:vAlign w:val="center"/>
                </w:tcPr>
                <w:p w:rsidR="00FA464B" w:rsidRDefault="00FA464B" w:rsidP="00BA0ADE">
                  <w:pPr>
                    <w:pStyle w:val="afc"/>
                  </w:pPr>
                  <w:r>
                    <w:rPr>
                      <w:rFonts w:hint="eastAsia"/>
                    </w:rPr>
                    <w:t>45</w:t>
                  </w:r>
                </w:p>
              </w:tc>
              <w:tc>
                <w:tcPr>
                  <w:tcW w:w="1259" w:type="pct"/>
                  <w:vAlign w:val="center"/>
                </w:tcPr>
                <w:p w:rsidR="00FA464B" w:rsidRDefault="00FA464B" w:rsidP="00BA0ADE">
                  <w:pPr>
                    <w:pStyle w:val="afc"/>
                  </w:pPr>
                  <w:r>
                    <w:rPr>
                      <w:rFonts w:hint="eastAsia"/>
                    </w:rPr>
                    <w:t>5</w:t>
                  </w:r>
                  <w:r>
                    <w:rPr>
                      <w:rFonts w:hint="eastAsia"/>
                    </w:rPr>
                    <w:t>、</w:t>
                  </w:r>
                  <w:r w:rsidRPr="00665DA2">
                    <w:rPr>
                      <w:rFonts w:hint="eastAsia"/>
                    </w:rPr>
                    <w:t>1</w:t>
                  </w:r>
                  <w:r>
                    <w:rPr>
                      <w:rFonts w:hint="eastAsia"/>
                    </w:rPr>
                    <w:t>0</w:t>
                  </w:r>
                  <w:r>
                    <w:rPr>
                      <w:rFonts w:hint="eastAsia"/>
                    </w:rPr>
                    <w:t>、</w:t>
                  </w:r>
                  <w:r>
                    <w:rPr>
                      <w:rFonts w:hint="eastAsia"/>
                    </w:rPr>
                    <w:t>20</w:t>
                  </w:r>
                  <w:r>
                    <w:rPr>
                      <w:rFonts w:hint="eastAsia"/>
                    </w:rPr>
                    <w:t>、</w:t>
                  </w:r>
                  <w:r>
                    <w:rPr>
                      <w:rFonts w:hint="eastAsia"/>
                    </w:rPr>
                    <w:t>30</w:t>
                  </w:r>
                  <w:r>
                    <w:rPr>
                      <w:rFonts w:hint="eastAsia"/>
                    </w:rPr>
                    <w:t>、</w:t>
                  </w:r>
                  <w:r>
                    <w:rPr>
                      <w:rFonts w:hint="eastAsia"/>
                    </w:rPr>
                    <w:t>40</w:t>
                  </w:r>
                </w:p>
              </w:tc>
              <w:tc>
                <w:tcPr>
                  <w:tcW w:w="789" w:type="pct"/>
                  <w:tcBorders>
                    <w:right w:val="single" w:sz="8" w:space="0" w:color="auto"/>
                  </w:tcBorders>
                  <w:vAlign w:val="center"/>
                </w:tcPr>
                <w:p w:rsidR="00FA464B" w:rsidRPr="00665DA2" w:rsidRDefault="00FA464B" w:rsidP="00BA0ADE">
                  <w:pPr>
                    <w:pStyle w:val="afc"/>
                    <w:rPr>
                      <w:position w:val="-8"/>
                    </w:rPr>
                  </w:pPr>
                  <w:r w:rsidRPr="00665DA2">
                    <w:rPr>
                      <w:position w:val="-8"/>
                    </w:rPr>
                    <w:object w:dxaOrig="180" w:dyaOrig="260">
                      <v:shape id="_x0000_i1041" type="#_x0000_t75" style="width:9.35pt;height:13.1pt" o:ole="">
                        <v:imagedata r:id="rId22" o:title=""/>
                      </v:shape>
                      <o:OLEObject Type="Embed" ProgID="Equation.3" ShapeID="_x0000_i1041" DrawAspect="Content" ObjectID="_1588749577" r:id="rId27"/>
                    </w:object>
                  </w:r>
                  <w:r w:rsidRPr="00665DA2">
                    <w:rPr>
                      <w:rFonts w:hint="eastAsia"/>
                    </w:rPr>
                    <w:t>2.0</w:t>
                  </w:r>
                </w:p>
              </w:tc>
            </w:tr>
            <w:tr w:rsidR="00FA464B" w:rsidRPr="00665DA2" w:rsidTr="00BA0ADE">
              <w:trPr>
                <w:trHeight w:val="397"/>
                <w:jc w:val="center"/>
              </w:trPr>
              <w:tc>
                <w:tcPr>
                  <w:tcW w:w="5000" w:type="pct"/>
                  <w:gridSpan w:val="5"/>
                  <w:tcBorders>
                    <w:left w:val="single" w:sz="8" w:space="0" w:color="auto"/>
                    <w:right w:val="single" w:sz="8" w:space="0" w:color="auto"/>
                  </w:tcBorders>
                  <w:vAlign w:val="center"/>
                </w:tcPr>
                <w:p w:rsidR="00FA464B" w:rsidRPr="00665DA2" w:rsidRDefault="00FA464B" w:rsidP="00BA0ADE">
                  <w:pPr>
                    <w:pStyle w:val="afc"/>
                    <w:jc w:val="left"/>
                    <w:rPr>
                      <w:position w:val="-8"/>
                    </w:rPr>
                  </w:pPr>
                  <w:r w:rsidRPr="00665DA2">
                    <w:rPr>
                      <w:rFonts w:hint="eastAsia"/>
                    </w:rPr>
                    <w:t>注：工件厚</w:t>
                  </w:r>
                  <w:r w:rsidRPr="00D70BCE">
                    <w:t>度</w:t>
                  </w:r>
                  <w:r w:rsidRPr="00D70BCE">
                    <w:t>t</w:t>
                  </w:r>
                  <w:r w:rsidRPr="00D70BCE">
                    <w:t>大于</w:t>
                  </w:r>
                  <w:r w:rsidRPr="00D70BCE">
                    <w:t>50mm</w:t>
                  </w:r>
                  <w:r w:rsidRPr="00D70BCE">
                    <w:t>时，试块宽度应满足</w:t>
                  </w:r>
                  <w:smartTag w:uri="urn:schemas-microsoft-com:office:smarttags" w:element="chsdate">
                    <w:smartTagPr>
                      <w:attr w:name="IsROCDate" w:val="False"/>
                      <w:attr w:name="IsLunarDate" w:val="False"/>
                      <w:attr w:name="Day" w:val="30"/>
                      <w:attr w:name="Month" w:val="12"/>
                      <w:attr w:name="Year" w:val="1899"/>
                    </w:smartTagPr>
                    <w:r w:rsidRPr="00D70BCE">
                      <w:t>6.3.10</w:t>
                    </w:r>
                  </w:smartTag>
                  <w:r w:rsidRPr="00D70BCE">
                    <w:t>.1</w:t>
                  </w:r>
                  <w:r w:rsidRPr="00D70BCE">
                    <w:t>的要求，</w:t>
                  </w:r>
                  <w:proofErr w:type="gramStart"/>
                  <w:r w:rsidRPr="00D70BCE">
                    <w:t>横孔深度</w:t>
                  </w:r>
                  <w:proofErr w:type="gramEnd"/>
                  <w:r w:rsidRPr="00D70BCE">
                    <w:t>位置最小可为</w:t>
                  </w:r>
                  <w:r w:rsidRPr="00D70BCE">
                    <w:t>10mm</w:t>
                  </w:r>
                  <w:r w:rsidRPr="00D70BCE">
                    <w:t>，深度间隔不超过</w:t>
                  </w:r>
                  <w:r w:rsidRPr="00D70BCE">
                    <w:t>20mm</w:t>
                  </w:r>
                  <w:r w:rsidRPr="00D70BCE">
                    <w:t>，试块厚度与工件厚度之差不超过工件厚度的</w:t>
                  </w:r>
                  <w:r w:rsidRPr="00D70BCE">
                    <w:t>2</w:t>
                  </w:r>
                  <w:r>
                    <w:rPr>
                      <w:rFonts w:hint="eastAsia"/>
                    </w:rPr>
                    <w:t>0</w:t>
                  </w:r>
                  <w:r w:rsidRPr="00D70BCE">
                    <w:t>%</w:t>
                  </w:r>
                  <w:r w:rsidRPr="00D70BCE">
                    <w:t>。</w:t>
                  </w:r>
                </w:p>
              </w:tc>
            </w:tr>
          </w:tbl>
          <w:p w:rsidR="00FA464B" w:rsidRPr="009321BA" w:rsidRDefault="00FA464B" w:rsidP="00FA464B">
            <w:pPr>
              <w:ind w:leftChars="114" w:left="663" w:hangingChars="202" w:hanging="424"/>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⑨ 附录J的图J.1更改为新图J.1：</w:t>
            </w:r>
          </w:p>
          <w:p w:rsidR="00A6178F" w:rsidRDefault="00A6178F" w:rsidP="00BA0ADE">
            <w:pPr>
              <w:rPr>
                <w:rFonts w:ascii="华文中宋" w:eastAsia="华文中宋" w:hAnsi="华文中宋"/>
              </w:rPr>
            </w:pPr>
          </w:p>
          <w:p w:rsidR="009335D5" w:rsidRPr="009D15E4" w:rsidRDefault="009335D5" w:rsidP="00BA0ADE">
            <w:pPr>
              <w:rPr>
                <w:rFonts w:ascii="华文中宋" w:eastAsia="华文中宋" w:hAnsi="华文中宋"/>
              </w:rPr>
            </w:pPr>
          </w:p>
          <w:p w:rsidR="00FA464B" w:rsidRPr="00057A66" w:rsidRDefault="00FA464B" w:rsidP="00BA0ADE">
            <w:pPr>
              <w:jc w:val="center"/>
              <w:rPr>
                <w:rFonts w:ascii="华文中宋" w:eastAsia="华文中宋" w:hAnsi="华文中宋"/>
              </w:rPr>
            </w:pPr>
            <w:r>
              <w:rPr>
                <w:rFonts w:ascii="华文中宋" w:eastAsia="华文中宋" w:hAnsi="华文中宋"/>
                <w:noProof/>
              </w:rPr>
              <w:lastRenderedPageBreak/>
              <w:drawing>
                <wp:inline distT="0" distB="0" distL="0" distR="0">
                  <wp:extent cx="2897505" cy="2232660"/>
                  <wp:effectExtent l="19050" t="0" r="0" b="0"/>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8" cstate="print"/>
                          <a:srcRect l="28612" t="23674" r="34129" b="28503"/>
                          <a:stretch>
                            <a:fillRect/>
                          </a:stretch>
                        </pic:blipFill>
                        <pic:spPr bwMode="auto">
                          <a:xfrm>
                            <a:off x="0" y="0"/>
                            <a:ext cx="2897505" cy="2232660"/>
                          </a:xfrm>
                          <a:prstGeom prst="rect">
                            <a:avLst/>
                          </a:prstGeom>
                          <a:noFill/>
                          <a:ln w="9525">
                            <a:noFill/>
                            <a:miter lim="800000"/>
                            <a:headEnd/>
                            <a:tailEnd/>
                          </a:ln>
                        </pic:spPr>
                      </pic:pic>
                    </a:graphicData>
                  </a:graphic>
                </wp:inline>
              </w:drawing>
            </w:r>
            <w:r w:rsidRPr="00B01339" w:rsidDel="00E2687E">
              <w:rPr>
                <w:rFonts w:ascii="华文中宋" w:eastAsia="华文中宋" w:hAnsi="华文中宋"/>
                <w:noProof/>
              </w:rPr>
              <w:t xml:space="preserve"> </w:t>
            </w:r>
          </w:p>
          <w:p w:rsidR="00FA464B" w:rsidRPr="006940B5" w:rsidRDefault="00FA464B" w:rsidP="006940B5">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sz w:val="18"/>
                <w:szCs w:val="18"/>
              </w:rPr>
              <w:t>a</w:t>
            </w:r>
            <w:r w:rsidRPr="006940B5">
              <w:rPr>
                <w:rFonts w:ascii="华文中宋" w:eastAsia="华文中宋" w:hAnsi="华文中宋" w:hint="eastAsia"/>
                <w:sz w:val="18"/>
                <w:szCs w:val="18"/>
              </w:rPr>
              <w:t>）</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RB-L-1</w:t>
            </w:r>
            <w:r w:rsidRPr="006940B5">
              <w:rPr>
                <w:rFonts w:ascii="华文中宋" w:eastAsia="华文中宋" w:hAnsi="华文中宋"/>
                <w:sz w:val="18"/>
                <w:szCs w:val="18"/>
              </w:rPr>
              <w:t>试块</w:t>
            </w:r>
          </w:p>
          <w:p w:rsidR="00FA464B" w:rsidRDefault="00FA464B" w:rsidP="00BA0ADE">
            <w:pPr>
              <w:jc w:val="center"/>
              <w:rPr>
                <w:rFonts w:ascii="华文中宋" w:eastAsia="华文中宋" w:hAnsi="华文中宋"/>
              </w:rPr>
            </w:pPr>
            <w:r>
              <w:rPr>
                <w:rFonts w:ascii="华文中宋" w:eastAsia="华文中宋" w:hAnsi="华文中宋"/>
                <w:noProof/>
              </w:rPr>
              <w:t xml:space="preserve"> </w:t>
            </w:r>
            <w:r>
              <w:rPr>
                <w:rFonts w:ascii="华文中宋" w:eastAsia="华文中宋" w:hAnsi="华文中宋"/>
                <w:noProof/>
              </w:rPr>
              <w:drawing>
                <wp:inline distT="0" distB="0" distL="0" distR="0">
                  <wp:extent cx="5142230" cy="2172970"/>
                  <wp:effectExtent l="19050" t="0" r="1270" b="0"/>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9" cstate="print"/>
                          <a:srcRect l="12993" t="26701" r="23260" b="27991"/>
                          <a:stretch>
                            <a:fillRect/>
                          </a:stretch>
                        </pic:blipFill>
                        <pic:spPr bwMode="auto">
                          <a:xfrm>
                            <a:off x="0" y="0"/>
                            <a:ext cx="5142230" cy="2172970"/>
                          </a:xfrm>
                          <a:prstGeom prst="rect">
                            <a:avLst/>
                          </a:prstGeom>
                          <a:noFill/>
                          <a:ln w="9525">
                            <a:noFill/>
                            <a:miter lim="800000"/>
                            <a:headEnd/>
                            <a:tailEnd/>
                          </a:ln>
                        </pic:spPr>
                      </pic:pic>
                    </a:graphicData>
                  </a:graphic>
                </wp:inline>
              </w:drawing>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b）</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RB-L-2</w:t>
            </w:r>
            <w:r w:rsidRPr="006940B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4999355" cy="2446020"/>
                  <wp:effectExtent l="19050" t="0" r="0" b="0"/>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0" cstate="print"/>
                          <a:srcRect l="21146" t="20097" r="14960" b="27231"/>
                          <a:stretch>
                            <a:fillRect/>
                          </a:stretch>
                        </pic:blipFill>
                        <pic:spPr bwMode="auto">
                          <a:xfrm>
                            <a:off x="0" y="0"/>
                            <a:ext cx="4999355" cy="2446020"/>
                          </a:xfrm>
                          <a:prstGeom prst="rect">
                            <a:avLst/>
                          </a:prstGeom>
                          <a:noFill/>
                          <a:ln w="9525">
                            <a:noFill/>
                            <a:miter lim="800000"/>
                            <a:headEnd/>
                            <a:tailEnd/>
                          </a:ln>
                        </pic:spPr>
                      </pic:pic>
                    </a:graphicData>
                  </a:graphic>
                </wp:inline>
              </w:drawing>
            </w:r>
            <w:r w:rsidRPr="00B01339" w:rsidDel="002D6D6F">
              <w:rPr>
                <w:rFonts w:ascii="华文中宋" w:eastAsia="华文中宋" w:hAnsi="华文中宋"/>
                <w:noProof/>
              </w:rPr>
              <w:t xml:space="preserve"> </w:t>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c）</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RB-L-3</w:t>
            </w:r>
            <w:r w:rsidRPr="006940B5">
              <w:rPr>
                <w:rFonts w:ascii="华文中宋" w:eastAsia="华文中宋" w:hAnsi="华文中宋"/>
                <w:sz w:val="18"/>
                <w:szCs w:val="18"/>
              </w:rPr>
              <w:t>试块</w:t>
            </w:r>
          </w:p>
          <w:p w:rsidR="00A6178F" w:rsidRDefault="00A6178F" w:rsidP="00BA0ADE">
            <w:pPr>
              <w:pStyle w:val="af4"/>
              <w:spacing w:line="360" w:lineRule="auto"/>
              <w:ind w:firstLineChars="0" w:firstLine="0"/>
              <w:jc w:val="center"/>
              <w:rPr>
                <w:sz w:val="18"/>
                <w:szCs w:val="18"/>
              </w:rPr>
            </w:pPr>
          </w:p>
          <w:p w:rsidR="00A6178F" w:rsidRPr="00B01339" w:rsidRDefault="00A6178F" w:rsidP="00BA0ADE">
            <w:pPr>
              <w:pStyle w:val="af4"/>
              <w:spacing w:line="360" w:lineRule="auto"/>
              <w:ind w:firstLineChars="0" w:firstLine="0"/>
              <w:jc w:val="center"/>
              <w:rPr>
                <w:sz w:val="18"/>
                <w:szCs w:val="18"/>
              </w:rPr>
            </w:pPr>
          </w:p>
          <w:p w:rsidR="00FA464B" w:rsidRDefault="00FA464B" w:rsidP="00BA0ADE">
            <w:pPr>
              <w:jc w:val="center"/>
              <w:rPr>
                <w:rFonts w:ascii="华文中宋" w:eastAsia="华文中宋" w:hAnsi="华文中宋"/>
                <w:noProof/>
              </w:rPr>
            </w:pPr>
            <w:r>
              <w:rPr>
                <w:rFonts w:ascii="华文中宋" w:eastAsia="华文中宋" w:hAnsi="华文中宋"/>
                <w:noProof/>
              </w:rPr>
              <w:lastRenderedPageBreak/>
              <w:drawing>
                <wp:inline distT="0" distB="0" distL="0" distR="0">
                  <wp:extent cx="4738370" cy="2529205"/>
                  <wp:effectExtent l="19050" t="0" r="5080" b="0"/>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1" cstate="print"/>
                          <a:srcRect l="18100" t="18573" r="19025" b="24954"/>
                          <a:stretch>
                            <a:fillRect/>
                          </a:stretch>
                        </pic:blipFill>
                        <pic:spPr bwMode="auto">
                          <a:xfrm>
                            <a:off x="0" y="0"/>
                            <a:ext cx="4738370" cy="2529205"/>
                          </a:xfrm>
                          <a:prstGeom prst="rect">
                            <a:avLst/>
                          </a:prstGeom>
                          <a:noFill/>
                          <a:ln w="9525">
                            <a:noFill/>
                            <a:miter lim="800000"/>
                            <a:headEnd/>
                            <a:tailEnd/>
                          </a:ln>
                        </pic:spPr>
                      </pic:pic>
                    </a:graphicData>
                  </a:graphic>
                </wp:inline>
              </w:drawing>
            </w:r>
            <w:r w:rsidRPr="00B01339" w:rsidDel="002D6D6F">
              <w:rPr>
                <w:rFonts w:ascii="华文中宋" w:eastAsia="华文中宋" w:hAnsi="华文中宋"/>
                <w:noProof/>
              </w:rPr>
              <w:t xml:space="preserve"> </w:t>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d）</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RB-L-4</w:t>
            </w:r>
            <w:r w:rsidRPr="006940B5">
              <w:rPr>
                <w:rFonts w:ascii="华文中宋" w:eastAsia="华文中宋" w:hAnsi="华文中宋"/>
                <w:sz w:val="18"/>
                <w:szCs w:val="18"/>
              </w:rPr>
              <w:t>试块</w:t>
            </w:r>
          </w:p>
          <w:p w:rsidR="00FA464B" w:rsidRDefault="00FA464B" w:rsidP="00BA0ADE">
            <w:pPr>
              <w:pStyle w:val="af4"/>
              <w:spacing w:line="360" w:lineRule="auto"/>
              <w:ind w:firstLineChars="0" w:firstLine="0"/>
              <w:jc w:val="center"/>
              <w:rPr>
                <w:sz w:val="18"/>
                <w:szCs w:val="18"/>
              </w:rPr>
            </w:pPr>
            <w:r>
              <w:rPr>
                <w:rFonts w:hint="eastAsia"/>
                <w:sz w:val="18"/>
                <w:szCs w:val="18"/>
              </w:rPr>
              <w:drawing>
                <wp:inline distT="0" distB="0" distL="0" distR="0">
                  <wp:extent cx="4869180" cy="2719705"/>
                  <wp:effectExtent l="19050" t="0" r="7620" b="0"/>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 cstate="print"/>
                          <a:srcRect l="19942" t="23918" r="22198" b="21622"/>
                          <a:stretch>
                            <a:fillRect/>
                          </a:stretch>
                        </pic:blipFill>
                        <pic:spPr bwMode="auto">
                          <a:xfrm>
                            <a:off x="0" y="0"/>
                            <a:ext cx="4869180" cy="2719705"/>
                          </a:xfrm>
                          <a:prstGeom prst="rect">
                            <a:avLst/>
                          </a:prstGeom>
                          <a:noFill/>
                          <a:ln w="9525">
                            <a:noFill/>
                            <a:miter lim="800000"/>
                            <a:headEnd/>
                            <a:tailEnd/>
                          </a:ln>
                        </pic:spPr>
                      </pic:pic>
                    </a:graphicData>
                  </a:graphic>
                </wp:inline>
              </w:drawing>
            </w:r>
          </w:p>
          <w:p w:rsidR="00FA464B" w:rsidRPr="006940B5" w:rsidRDefault="00FA464B" w:rsidP="00BA0ADE">
            <w:pPr>
              <w:pStyle w:val="af4"/>
              <w:spacing w:line="360" w:lineRule="auto"/>
              <w:ind w:firstLineChars="0" w:firstLine="0"/>
              <w:jc w:val="center"/>
              <w:rPr>
                <w:rFonts w:ascii="华文中宋" w:eastAsia="华文中宋" w:hAnsi="华文中宋"/>
                <w:sz w:val="18"/>
                <w:szCs w:val="18"/>
              </w:rPr>
            </w:pPr>
            <w:r w:rsidRPr="006940B5">
              <w:rPr>
                <w:rFonts w:ascii="华文中宋" w:eastAsia="华文中宋" w:hAnsi="华文中宋" w:hint="eastAsia"/>
                <w:sz w:val="18"/>
                <w:szCs w:val="18"/>
              </w:rPr>
              <w:t>e）</w:t>
            </w:r>
            <w:r w:rsidRPr="006940B5">
              <w:rPr>
                <w:rFonts w:ascii="华文中宋" w:eastAsia="华文中宋" w:hAnsi="华文中宋"/>
                <w:sz w:val="18"/>
                <w:szCs w:val="18"/>
              </w:rPr>
              <w:t xml:space="preserve"> </w:t>
            </w:r>
            <w:r w:rsidRPr="006940B5">
              <w:rPr>
                <w:rFonts w:ascii="华文中宋" w:eastAsia="华文中宋" w:hAnsi="华文中宋" w:hint="eastAsia"/>
                <w:sz w:val="18"/>
                <w:szCs w:val="18"/>
              </w:rPr>
              <w:t>RB-L-5</w:t>
            </w:r>
            <w:r w:rsidRPr="006940B5">
              <w:rPr>
                <w:rFonts w:ascii="华文中宋" w:eastAsia="华文中宋" w:hAnsi="华文中宋"/>
                <w:sz w:val="18"/>
                <w:szCs w:val="18"/>
              </w:rPr>
              <w:t>试块</w:t>
            </w:r>
          </w:p>
          <w:p w:rsidR="00FA464B" w:rsidRPr="006940B5" w:rsidRDefault="009335D5" w:rsidP="00BA0ADE">
            <w:pPr>
              <w:pStyle w:val="af4"/>
              <w:spacing w:line="360" w:lineRule="auto"/>
              <w:ind w:firstLineChars="0" w:firstLine="0"/>
              <w:jc w:val="center"/>
              <w:rPr>
                <w:rFonts w:ascii="华文中宋" w:eastAsia="华文中宋" w:hAnsi="华文中宋"/>
              </w:rPr>
            </w:pPr>
            <w:r w:rsidRPr="006940B5">
              <w:rPr>
                <w:rFonts w:ascii="华文中宋" w:eastAsia="华文中宋" w:hAnsi="华文中宋" w:hint="eastAsia"/>
                <w:sz w:val="18"/>
                <w:szCs w:val="18"/>
              </w:rPr>
              <w:t>新</w:t>
            </w:r>
            <w:r w:rsidR="00FA464B" w:rsidRPr="006940B5">
              <w:rPr>
                <w:rFonts w:ascii="华文中宋" w:eastAsia="华文中宋" w:hAnsi="华文中宋" w:hint="eastAsia"/>
                <w:sz w:val="18"/>
                <w:szCs w:val="18"/>
              </w:rPr>
              <w:t>图J.1  RB-L系列对比试块示意图（推荐）</w:t>
            </w:r>
          </w:p>
          <w:p w:rsidR="00FA464B" w:rsidRPr="006940B5" w:rsidRDefault="00FA464B" w:rsidP="00BA0ADE">
            <w:pPr>
              <w:rPr>
                <w:rFonts w:ascii="华文中宋" w:eastAsia="华文中宋" w:hAnsi="华文中宋"/>
              </w:rPr>
            </w:pPr>
          </w:p>
          <w:p w:rsidR="00FA464B" w:rsidRDefault="00FA464B" w:rsidP="00BA0ADE">
            <w:pPr>
              <w:rPr>
                <w:rFonts w:ascii="华文中宋" w:eastAsia="华文中宋" w:hAnsi="华文中宋"/>
              </w:rPr>
            </w:pPr>
            <w:r>
              <w:rPr>
                <w:rFonts w:ascii="华文中宋" w:eastAsia="华文中宋" w:hAnsi="华文中宋" w:hint="eastAsia"/>
              </w:rPr>
              <w:t>⑩ K.2.1</w:t>
            </w:r>
            <w:r>
              <w:rPr>
                <w:rFonts w:ascii="华文中宋" w:eastAsia="华文中宋" w:hAnsi="华文中宋"/>
              </w:rPr>
              <w:t>条</w:t>
            </w:r>
            <w:r>
              <w:rPr>
                <w:rFonts w:ascii="华文中宋" w:eastAsia="华文中宋" w:hAnsi="华文中宋" w:hint="eastAsia"/>
              </w:rPr>
              <w:t>改用新条文</w:t>
            </w:r>
            <w:r>
              <w:rPr>
                <w:rFonts w:ascii="华文中宋" w:eastAsia="华文中宋" w:hAnsi="华文中宋"/>
              </w:rPr>
              <w:t>：</w:t>
            </w:r>
          </w:p>
          <w:p w:rsidR="00FA464B" w:rsidRDefault="00FA464B" w:rsidP="00FA464B">
            <w:pPr>
              <w:ind w:leftChars="-64" w:left="1021" w:hangingChars="550" w:hanging="1155"/>
              <w:rPr>
                <w:rFonts w:ascii="华文中宋" w:eastAsia="华文中宋" w:hAnsi="华文中宋"/>
              </w:rPr>
            </w:pPr>
            <w:r>
              <w:rPr>
                <w:rFonts w:ascii="华文中宋" w:eastAsia="华文中宋" w:hAnsi="华文中宋" w:hint="eastAsia"/>
              </w:rPr>
              <w:t xml:space="preserve">   </w:t>
            </w:r>
            <w:r w:rsidR="009335D5">
              <w:rPr>
                <w:rFonts w:ascii="华文中宋" w:eastAsia="华文中宋" w:hAnsi="华文中宋" w:hint="eastAsia"/>
              </w:rPr>
              <w:t xml:space="preserve"> </w:t>
            </w:r>
            <w:r>
              <w:rPr>
                <w:rFonts w:ascii="华文中宋" w:eastAsia="华文中宋" w:hAnsi="华文中宋" w:hint="eastAsia"/>
              </w:rPr>
              <w:t>K.2.1</w:t>
            </w:r>
            <w:r w:rsidRPr="00672067">
              <w:rPr>
                <w:rFonts w:ascii="华文中宋" w:eastAsia="华文中宋" w:hAnsi="华文中宋" w:hint="eastAsia"/>
              </w:rPr>
              <w:t xml:space="preserve"> </w:t>
            </w:r>
            <w:r>
              <w:rPr>
                <w:rFonts w:ascii="华文中宋" w:eastAsia="华文中宋" w:hAnsi="华文中宋"/>
              </w:rPr>
              <w:t>“</w:t>
            </w:r>
            <w:r w:rsidRPr="001E15B2">
              <w:rPr>
                <w:rFonts w:ascii="华文中宋" w:eastAsia="华文中宋" w:hAnsi="华文中宋"/>
              </w:rPr>
              <w:t>对比试块RB-C的形状和尺寸见图</w:t>
            </w:r>
            <w:r w:rsidRPr="001E15B2">
              <w:rPr>
                <w:rFonts w:ascii="华文中宋" w:eastAsia="华文中宋" w:hAnsi="华文中宋" w:hint="eastAsia"/>
              </w:rPr>
              <w:t>K</w:t>
            </w:r>
            <w:r w:rsidRPr="001E15B2">
              <w:rPr>
                <w:rFonts w:ascii="华文中宋" w:eastAsia="华文中宋" w:hAnsi="华文中宋"/>
              </w:rPr>
              <w:t>.1。</w:t>
            </w:r>
            <w:r w:rsidRPr="001E15B2">
              <w:rPr>
                <w:rFonts w:ascii="华文中宋" w:eastAsia="华文中宋" w:hAnsi="华文中宋" w:hint="eastAsia"/>
              </w:rPr>
              <w:t>为方便试块加工和灵敏度调节，也可使用如表K.</w:t>
            </w:r>
            <w:r>
              <w:rPr>
                <w:rFonts w:ascii="华文中宋" w:eastAsia="华文中宋" w:hAnsi="华文中宋" w:hint="eastAsia"/>
              </w:rPr>
              <w:t>1</w:t>
            </w:r>
            <w:r w:rsidRPr="001E15B2">
              <w:rPr>
                <w:rFonts w:ascii="华文中宋" w:eastAsia="华文中宋" w:hAnsi="华文中宋" w:hint="eastAsia"/>
              </w:rPr>
              <w:t>和图K.2</w:t>
            </w:r>
            <w:r>
              <w:rPr>
                <w:rFonts w:ascii="华文中宋" w:eastAsia="华文中宋" w:hAnsi="华文中宋" w:hint="eastAsia"/>
              </w:rPr>
              <w:t>的试块</w:t>
            </w:r>
            <w:r w:rsidRPr="00672067">
              <w:rPr>
                <w:rFonts w:ascii="华文中宋" w:eastAsia="华文中宋" w:hAnsi="华文中宋" w:hint="eastAsia"/>
              </w:rPr>
              <w:t>。</w:t>
            </w:r>
            <w:r>
              <w:rPr>
                <w:rFonts w:ascii="华文中宋" w:eastAsia="华文中宋" w:hAnsi="华文中宋"/>
              </w:rPr>
              <w:t>”</w:t>
            </w:r>
          </w:p>
          <w:p w:rsidR="00FA464B" w:rsidRDefault="00FA464B" w:rsidP="00BA0ADE">
            <w:pPr>
              <w:rPr>
                <w:rFonts w:ascii="华文中宋" w:eastAsia="华文中宋" w:hAnsi="华文中宋"/>
              </w:rPr>
            </w:pPr>
          </w:p>
          <w:p w:rsidR="00FA464B" w:rsidRPr="005C2AF0"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111EA5">
              <w:rPr>
                <w:rFonts w:ascii="华文中宋" w:eastAsia="华文中宋" w:hAnsi="华文中宋" w:hint="eastAsia"/>
                <w:position w:val="2"/>
                <w:sz w:val="12"/>
              </w:rPr>
              <w:instrText>11</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w:t>
            </w:r>
            <w:r w:rsidR="00FA464B">
              <w:rPr>
                <w:rFonts w:ascii="华文中宋" w:eastAsia="华文中宋" w:hAnsi="华文中宋"/>
              </w:rPr>
              <w:t xml:space="preserve"> </w:t>
            </w:r>
            <w:r w:rsidR="00FA464B">
              <w:rPr>
                <w:rFonts w:ascii="华文中宋" w:eastAsia="华文中宋" w:hAnsi="华文中宋" w:hint="eastAsia"/>
              </w:rPr>
              <w:t>附录K的</w:t>
            </w:r>
            <w:r w:rsidR="00FA464B">
              <w:rPr>
                <w:rFonts w:ascii="华文中宋" w:eastAsia="华文中宋" w:hAnsi="华文中宋"/>
              </w:rPr>
              <w:t>图</w:t>
            </w:r>
            <w:r w:rsidR="00FA464B">
              <w:rPr>
                <w:rFonts w:ascii="华文中宋" w:eastAsia="华文中宋" w:hAnsi="华文中宋" w:hint="eastAsia"/>
              </w:rPr>
              <w:t>K.1</w:t>
            </w:r>
            <w:r w:rsidR="00FA464B">
              <w:rPr>
                <w:rFonts w:ascii="华文中宋" w:eastAsia="华文中宋" w:hAnsi="华文中宋"/>
              </w:rPr>
              <w:t>后补充</w:t>
            </w:r>
            <w:r w:rsidR="00FA464B">
              <w:rPr>
                <w:rFonts w:ascii="华文中宋" w:eastAsia="华文中宋" w:hAnsi="华文中宋" w:hint="eastAsia"/>
              </w:rPr>
              <w:t>表K.1和图K.2</w:t>
            </w:r>
            <w:r w:rsidR="00FA464B">
              <w:rPr>
                <w:rFonts w:ascii="华文中宋" w:eastAsia="华文中宋" w:hAnsi="华文中宋"/>
              </w:rPr>
              <w:t>。</w:t>
            </w:r>
          </w:p>
          <w:p w:rsidR="00FA464B" w:rsidRDefault="00FA464B" w:rsidP="00FA464B">
            <w:pPr>
              <w:pStyle w:val="afb"/>
              <w:tabs>
                <w:tab w:val="center" w:pos="4677"/>
                <w:tab w:val="left" w:pos="8150"/>
              </w:tabs>
              <w:spacing w:after="78"/>
              <w:rPr>
                <w:rFonts w:ascii="华文中宋" w:eastAsia="华文中宋" w:hAnsi="华文中宋"/>
              </w:rPr>
            </w:pPr>
            <w:r>
              <w:rPr>
                <w:rFonts w:ascii="华文中宋" w:eastAsia="华文中宋" w:hAnsi="华文中宋" w:hint="eastAsia"/>
              </w:rPr>
              <w:t xml:space="preserve">      </w:t>
            </w:r>
          </w:p>
          <w:p w:rsidR="00FA464B" w:rsidRDefault="00FA464B" w:rsidP="00FA464B">
            <w:pPr>
              <w:pStyle w:val="afb"/>
              <w:tabs>
                <w:tab w:val="center" w:pos="4677"/>
                <w:tab w:val="left" w:pos="8150"/>
              </w:tabs>
              <w:spacing w:after="78"/>
              <w:rPr>
                <w:rFonts w:ascii="华文中宋" w:eastAsia="华文中宋" w:hAnsi="华文中宋"/>
              </w:rPr>
            </w:pPr>
          </w:p>
          <w:p w:rsidR="00FA464B" w:rsidRDefault="00FA464B" w:rsidP="00FA464B">
            <w:pPr>
              <w:pStyle w:val="afb"/>
              <w:tabs>
                <w:tab w:val="center" w:pos="4677"/>
                <w:tab w:val="left" w:pos="8150"/>
              </w:tabs>
              <w:spacing w:after="78"/>
              <w:rPr>
                <w:rFonts w:ascii="华文中宋" w:eastAsia="华文中宋" w:hAnsi="华文中宋"/>
              </w:rPr>
            </w:pPr>
          </w:p>
          <w:p w:rsidR="00A6178F" w:rsidRDefault="00A6178F" w:rsidP="00FA464B">
            <w:pPr>
              <w:pStyle w:val="afb"/>
              <w:tabs>
                <w:tab w:val="center" w:pos="4677"/>
                <w:tab w:val="left" w:pos="8150"/>
              </w:tabs>
              <w:spacing w:after="78"/>
              <w:rPr>
                <w:rFonts w:ascii="华文中宋" w:eastAsia="华文中宋" w:hAnsi="华文中宋"/>
              </w:rPr>
            </w:pPr>
          </w:p>
          <w:p w:rsidR="00FA464B" w:rsidRPr="009306D9" w:rsidRDefault="00FA464B" w:rsidP="00FA464B">
            <w:pPr>
              <w:pStyle w:val="afb"/>
              <w:tabs>
                <w:tab w:val="center" w:pos="4677"/>
                <w:tab w:val="left" w:pos="8150"/>
              </w:tabs>
              <w:spacing w:after="78"/>
              <w:rPr>
                <w:rFonts w:ascii="Times New Roman" w:hAnsi="Times New Roman"/>
                <w:sz w:val="18"/>
                <w:szCs w:val="18"/>
              </w:rPr>
            </w:pPr>
            <w:r>
              <w:rPr>
                <w:rFonts w:ascii="华文中宋" w:eastAsia="华文中宋" w:hAnsi="华文中宋" w:hint="eastAsia"/>
              </w:rPr>
              <w:lastRenderedPageBreak/>
              <w:t xml:space="preserve">                    </w:t>
            </w:r>
            <w:r w:rsidRPr="009306D9">
              <w:rPr>
                <w:rFonts w:hint="eastAsia"/>
                <w:sz w:val="18"/>
                <w:szCs w:val="18"/>
              </w:rPr>
              <w:t>表</w:t>
            </w:r>
            <w:r>
              <w:rPr>
                <w:rFonts w:ascii="Times New Roman" w:hAnsi="Times New Roman" w:hint="eastAsia"/>
                <w:b/>
                <w:sz w:val="18"/>
                <w:szCs w:val="18"/>
              </w:rPr>
              <w:t>K.1</w:t>
            </w:r>
            <w:r w:rsidRPr="009306D9">
              <w:rPr>
                <w:rFonts w:hint="eastAsia"/>
                <w:sz w:val="18"/>
                <w:szCs w:val="18"/>
              </w:rPr>
              <w:t xml:space="preserve">  </w:t>
            </w:r>
            <w:r w:rsidRPr="009306D9">
              <w:rPr>
                <w:rFonts w:ascii="Times New Roman" w:hAnsi="Times New Roman"/>
                <w:sz w:val="18"/>
                <w:szCs w:val="18"/>
              </w:rPr>
              <w:t>RB-</w:t>
            </w:r>
            <w:r w:rsidRPr="009306D9">
              <w:rPr>
                <w:rFonts w:ascii="Times New Roman" w:hAnsi="Times New Roman" w:hint="eastAsia"/>
                <w:sz w:val="18"/>
                <w:szCs w:val="18"/>
              </w:rPr>
              <w:t>C</w:t>
            </w:r>
            <w:r>
              <w:rPr>
                <w:rFonts w:ascii="Times New Roman" w:hAnsi="Times New Roman" w:hint="eastAsia"/>
                <w:sz w:val="18"/>
                <w:szCs w:val="18"/>
              </w:rPr>
              <w:t>系列对比</w:t>
            </w:r>
            <w:r w:rsidRPr="009306D9">
              <w:rPr>
                <w:rFonts w:hint="eastAsia"/>
                <w:sz w:val="18"/>
                <w:szCs w:val="18"/>
              </w:rPr>
              <w:t>试块尺寸</w:t>
            </w:r>
            <w:r>
              <w:rPr>
                <w:rFonts w:hint="eastAsia"/>
                <w:sz w:val="18"/>
                <w:szCs w:val="18"/>
              </w:rPr>
              <w:t xml:space="preserve">（推荐）                    </w:t>
            </w:r>
            <w:r w:rsidRPr="009306D9">
              <w:rPr>
                <w:rFonts w:ascii="方正书宋简体" w:eastAsia="方正书宋简体" w:hint="eastAsia"/>
                <w:sz w:val="18"/>
                <w:szCs w:val="18"/>
              </w:rPr>
              <w:t>单位为</w:t>
            </w:r>
            <w:r w:rsidRPr="009306D9">
              <w:rPr>
                <w:rFonts w:ascii="Times New Roman" w:hAnsi="Times New Roman"/>
                <w:sz w:val="18"/>
                <w:szCs w:val="18"/>
              </w:rPr>
              <w:t>mm</w:t>
            </w:r>
          </w:p>
          <w:tbl>
            <w:tblPr>
              <w:tblW w:w="8313"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9"/>
              <w:gridCol w:w="1965"/>
              <w:gridCol w:w="1964"/>
              <w:gridCol w:w="2093"/>
              <w:gridCol w:w="1312"/>
            </w:tblGrid>
            <w:tr w:rsidR="00FA464B" w:rsidRPr="009335D5" w:rsidTr="00BA0ADE">
              <w:trPr>
                <w:trHeight w:val="397"/>
                <w:jc w:val="center"/>
              </w:trPr>
              <w:tc>
                <w:tcPr>
                  <w:tcW w:w="589" w:type="pct"/>
                  <w:tcBorders>
                    <w:top w:val="single" w:sz="8" w:space="0" w:color="auto"/>
                    <w:left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RB-C编号</w:t>
                  </w:r>
                </w:p>
              </w:tc>
              <w:tc>
                <w:tcPr>
                  <w:tcW w:w="1182"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工件厚度</w:t>
                  </w:r>
                  <w:r w:rsidRPr="009335D5">
                    <w:rPr>
                      <w:rFonts w:ascii="华文中宋" w:eastAsia="华文中宋" w:hAnsi="华文中宋" w:hint="eastAsia"/>
                      <w:i/>
                    </w:rPr>
                    <w:t>t</w:t>
                  </w:r>
                </w:p>
              </w:tc>
              <w:tc>
                <w:tcPr>
                  <w:tcW w:w="1181"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试块厚度</w:t>
                  </w:r>
                  <w:r w:rsidRPr="009335D5">
                    <w:rPr>
                      <w:rFonts w:ascii="华文中宋" w:eastAsia="华文中宋" w:hAnsi="华文中宋" w:hint="eastAsia"/>
                      <w:i/>
                    </w:rPr>
                    <w:t>T</w:t>
                  </w:r>
                </w:p>
              </w:tc>
              <w:tc>
                <w:tcPr>
                  <w:tcW w:w="1259" w:type="pct"/>
                  <w:tcBorders>
                    <w:top w:val="single" w:sz="8" w:space="0" w:color="auto"/>
                    <w:bottom w:val="single" w:sz="8" w:space="0" w:color="auto"/>
                  </w:tcBorders>
                  <w:vAlign w:val="center"/>
                </w:tcPr>
                <w:p w:rsidR="00FA464B" w:rsidRPr="009335D5" w:rsidRDefault="00FA464B" w:rsidP="00BA0ADE">
                  <w:pPr>
                    <w:pStyle w:val="afc"/>
                    <w:rPr>
                      <w:rFonts w:ascii="华文中宋" w:eastAsia="华文中宋" w:hAnsi="华文中宋"/>
                    </w:rPr>
                  </w:pPr>
                  <w:proofErr w:type="gramStart"/>
                  <w:r w:rsidRPr="009335D5">
                    <w:rPr>
                      <w:rFonts w:ascii="华文中宋" w:eastAsia="华文中宋" w:hAnsi="华文中宋" w:hint="eastAsia"/>
                    </w:rPr>
                    <w:t>横孔深度</w:t>
                  </w:r>
                  <w:proofErr w:type="gramEnd"/>
                  <w:r w:rsidRPr="009335D5">
                    <w:rPr>
                      <w:rFonts w:ascii="华文中宋" w:eastAsia="华文中宋" w:hAnsi="华文中宋" w:hint="eastAsia"/>
                    </w:rPr>
                    <w:t>位置</w:t>
                  </w:r>
                </w:p>
              </w:tc>
              <w:tc>
                <w:tcPr>
                  <w:tcW w:w="789" w:type="pct"/>
                  <w:tcBorders>
                    <w:top w:val="single" w:sz="8" w:space="0" w:color="auto"/>
                    <w:bottom w:val="single" w:sz="8" w:space="0" w:color="auto"/>
                    <w:right w:val="single" w:sz="8" w:space="0" w:color="auto"/>
                  </w:tcBorders>
                  <w:vAlign w:val="center"/>
                </w:tcPr>
                <w:p w:rsidR="00FA464B" w:rsidRPr="009335D5" w:rsidRDefault="00FA464B" w:rsidP="00BA0ADE">
                  <w:pPr>
                    <w:pStyle w:val="afc"/>
                    <w:rPr>
                      <w:rFonts w:ascii="华文中宋" w:eastAsia="华文中宋" w:hAnsi="华文中宋"/>
                    </w:rPr>
                  </w:pPr>
                  <w:proofErr w:type="gramStart"/>
                  <w:r w:rsidRPr="009335D5">
                    <w:rPr>
                      <w:rFonts w:ascii="华文中宋" w:eastAsia="华文中宋" w:hAnsi="华文中宋" w:hint="eastAsia"/>
                    </w:rPr>
                    <w:t>横孔直径</w:t>
                  </w:r>
                  <w:proofErr w:type="gramEnd"/>
                </w:p>
              </w:tc>
            </w:tr>
            <w:tr w:rsidR="00FA464B" w:rsidRPr="009335D5" w:rsidTr="00BA0ADE">
              <w:trPr>
                <w:trHeight w:val="397"/>
                <w:jc w:val="center"/>
              </w:trPr>
              <w:tc>
                <w:tcPr>
                  <w:tcW w:w="589" w:type="pct"/>
                  <w:tcBorders>
                    <w:top w:val="single" w:sz="8" w:space="0" w:color="auto"/>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RB-C-1</w:t>
                  </w:r>
                </w:p>
              </w:tc>
              <w:tc>
                <w:tcPr>
                  <w:tcW w:w="1182"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≥6~10</w:t>
                  </w:r>
                </w:p>
              </w:tc>
              <w:tc>
                <w:tcPr>
                  <w:tcW w:w="1181"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8</w:t>
                  </w:r>
                </w:p>
              </w:tc>
              <w:tc>
                <w:tcPr>
                  <w:tcW w:w="1259" w:type="pct"/>
                  <w:tcBorders>
                    <w:top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w:t>
                  </w:r>
                </w:p>
              </w:tc>
              <w:tc>
                <w:tcPr>
                  <w:tcW w:w="789" w:type="pct"/>
                  <w:tcBorders>
                    <w:top w:val="single" w:sz="8" w:space="0" w:color="auto"/>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2" type="#_x0000_t75" style="width:9.35pt;height:13.1pt" o:ole="">
                        <v:imagedata r:id="rId22" o:title=""/>
                      </v:shape>
                      <o:OLEObject Type="Embed" ProgID="Equation.3" ShapeID="_x0000_i1042" DrawAspect="Content" ObjectID="_1588749578" r:id="rId33"/>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RB-C-2</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＞10~1</w:t>
                  </w:r>
                  <w:r w:rsidRPr="009335D5">
                    <w:rPr>
                      <w:rFonts w:ascii="华文中宋" w:eastAsia="华文中宋" w:hAnsi="华文中宋" w:hint="eastAsia"/>
                    </w:rPr>
                    <w:t>6</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14</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4、10</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3" type="#_x0000_t75" style="width:9.35pt;height:13.1pt" o:ole="">
                        <v:imagedata r:id="rId22" o:title=""/>
                      </v:shape>
                      <o:OLEObject Type="Embed" ProgID="Equation.3" ShapeID="_x0000_i1043" DrawAspect="Content" ObjectID="_1588749579" r:id="rId34"/>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RB-C-3</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＞1</w:t>
                  </w:r>
                  <w:r w:rsidRPr="009335D5">
                    <w:rPr>
                      <w:rFonts w:ascii="华文中宋" w:eastAsia="华文中宋" w:hAnsi="华文中宋" w:hint="eastAsia"/>
                    </w:rPr>
                    <w:t>6</w:t>
                  </w:r>
                  <w:r w:rsidRPr="009335D5">
                    <w:rPr>
                      <w:rFonts w:ascii="华文中宋" w:eastAsia="华文中宋" w:hAnsi="华文中宋"/>
                    </w:rPr>
                    <w:t>~</w:t>
                  </w:r>
                  <w:r w:rsidRPr="009335D5">
                    <w:rPr>
                      <w:rFonts w:ascii="华文中宋" w:eastAsia="华文中宋" w:hAnsi="华文中宋" w:hint="eastAsia"/>
                    </w:rPr>
                    <w:t>24</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20</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5、10、15</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4" type="#_x0000_t75" style="width:9.35pt;height:13.1pt" o:ole="">
                        <v:imagedata r:id="rId22" o:title=""/>
                      </v:shape>
                      <o:OLEObject Type="Embed" ProgID="Equation.3" ShapeID="_x0000_i1044" DrawAspect="Content" ObjectID="_1588749580" r:id="rId35"/>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RB-C-4</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w:t>
                  </w:r>
                  <w:r w:rsidRPr="009335D5">
                    <w:rPr>
                      <w:rFonts w:ascii="华文中宋" w:eastAsia="华文中宋" w:hAnsi="华文中宋" w:hint="eastAsia"/>
                    </w:rPr>
                    <w:t>24</w:t>
                  </w:r>
                  <w:r w:rsidRPr="009335D5">
                    <w:rPr>
                      <w:rFonts w:ascii="华文中宋" w:eastAsia="华文中宋" w:hAnsi="华文中宋"/>
                    </w:rPr>
                    <w:t>~</w:t>
                  </w:r>
                  <w:r w:rsidRPr="009335D5">
                    <w:rPr>
                      <w:rFonts w:ascii="华文中宋" w:eastAsia="华文中宋" w:hAnsi="华文中宋" w:hint="eastAsia"/>
                    </w:rPr>
                    <w:t>36</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30</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5、10、20、25</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position w:val="-8"/>
                    </w:rPr>
                    <w:object w:dxaOrig="180" w:dyaOrig="260">
                      <v:shape id="_x0000_i1045" type="#_x0000_t75" style="width:9.35pt;height:13.1pt" o:ole="">
                        <v:imagedata r:id="rId22" o:title=""/>
                      </v:shape>
                      <o:OLEObject Type="Embed" ProgID="Equation.3" ShapeID="_x0000_i1045" DrawAspect="Content" ObjectID="_1588749581" r:id="rId36"/>
                    </w:object>
                  </w:r>
                  <w:r w:rsidRPr="009335D5">
                    <w:rPr>
                      <w:rFonts w:ascii="华文中宋" w:eastAsia="华文中宋" w:hAnsi="华文中宋" w:hint="eastAsia"/>
                    </w:rPr>
                    <w:t>2.0</w:t>
                  </w:r>
                </w:p>
              </w:tc>
            </w:tr>
            <w:tr w:rsidR="00FA464B" w:rsidRPr="009335D5" w:rsidTr="00BA0ADE">
              <w:trPr>
                <w:trHeight w:val="397"/>
                <w:jc w:val="center"/>
              </w:trPr>
              <w:tc>
                <w:tcPr>
                  <w:tcW w:w="589" w:type="pct"/>
                  <w:tcBorders>
                    <w:left w:val="single" w:sz="8" w:space="0" w:color="auto"/>
                  </w:tcBorders>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RB-C-5</w:t>
                  </w:r>
                </w:p>
              </w:tc>
              <w:tc>
                <w:tcPr>
                  <w:tcW w:w="1182"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rPr>
                    <w:t>＞3</w:t>
                  </w:r>
                  <w:r w:rsidRPr="009335D5">
                    <w:rPr>
                      <w:rFonts w:ascii="华文中宋" w:eastAsia="华文中宋" w:hAnsi="华文中宋" w:hint="eastAsia"/>
                    </w:rPr>
                    <w:t>6</w:t>
                  </w:r>
                  <w:r w:rsidRPr="009335D5">
                    <w:rPr>
                      <w:rFonts w:ascii="华文中宋" w:eastAsia="华文中宋" w:hAnsi="华文中宋"/>
                    </w:rPr>
                    <w:t>~50</w:t>
                  </w:r>
                </w:p>
              </w:tc>
              <w:tc>
                <w:tcPr>
                  <w:tcW w:w="1181"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45</w:t>
                  </w:r>
                </w:p>
              </w:tc>
              <w:tc>
                <w:tcPr>
                  <w:tcW w:w="1259" w:type="pct"/>
                  <w:vAlign w:val="center"/>
                </w:tcPr>
                <w:p w:rsidR="00FA464B" w:rsidRPr="009335D5" w:rsidRDefault="00FA464B" w:rsidP="00BA0ADE">
                  <w:pPr>
                    <w:pStyle w:val="afc"/>
                    <w:rPr>
                      <w:rFonts w:ascii="华文中宋" w:eastAsia="华文中宋" w:hAnsi="华文中宋"/>
                    </w:rPr>
                  </w:pPr>
                  <w:r w:rsidRPr="009335D5">
                    <w:rPr>
                      <w:rFonts w:ascii="华文中宋" w:eastAsia="华文中宋" w:hAnsi="华文中宋" w:hint="eastAsia"/>
                    </w:rPr>
                    <w:t>5、10、20、30、40</w:t>
                  </w:r>
                </w:p>
              </w:tc>
              <w:tc>
                <w:tcPr>
                  <w:tcW w:w="789" w:type="pct"/>
                  <w:tcBorders>
                    <w:right w:val="single" w:sz="8" w:space="0" w:color="auto"/>
                  </w:tcBorders>
                  <w:vAlign w:val="center"/>
                </w:tcPr>
                <w:p w:rsidR="00FA464B" w:rsidRPr="009335D5" w:rsidRDefault="00FA464B" w:rsidP="00BA0ADE">
                  <w:pPr>
                    <w:pStyle w:val="afc"/>
                    <w:rPr>
                      <w:rFonts w:ascii="华文中宋" w:eastAsia="华文中宋" w:hAnsi="华文中宋"/>
                      <w:position w:val="-8"/>
                    </w:rPr>
                  </w:pPr>
                  <w:r w:rsidRPr="009335D5">
                    <w:rPr>
                      <w:rFonts w:ascii="华文中宋" w:eastAsia="华文中宋" w:hAnsi="华文中宋"/>
                      <w:position w:val="-8"/>
                    </w:rPr>
                    <w:object w:dxaOrig="180" w:dyaOrig="260">
                      <v:shape id="_x0000_i1046" type="#_x0000_t75" style="width:9.35pt;height:13.1pt" o:ole="">
                        <v:imagedata r:id="rId22" o:title=""/>
                      </v:shape>
                      <o:OLEObject Type="Embed" ProgID="Equation.3" ShapeID="_x0000_i1046" DrawAspect="Content" ObjectID="_1588749582" r:id="rId37"/>
                    </w:object>
                  </w:r>
                  <w:r w:rsidRPr="009335D5">
                    <w:rPr>
                      <w:rFonts w:ascii="华文中宋" w:eastAsia="华文中宋" w:hAnsi="华文中宋" w:hint="eastAsia"/>
                    </w:rPr>
                    <w:t>2.0</w:t>
                  </w:r>
                </w:p>
              </w:tc>
            </w:tr>
            <w:tr w:rsidR="00FA464B" w:rsidRPr="009335D5" w:rsidTr="00BA0ADE">
              <w:trPr>
                <w:trHeight w:val="397"/>
                <w:jc w:val="center"/>
              </w:trPr>
              <w:tc>
                <w:tcPr>
                  <w:tcW w:w="5000" w:type="pct"/>
                  <w:gridSpan w:val="5"/>
                  <w:tcBorders>
                    <w:left w:val="single" w:sz="8" w:space="0" w:color="auto"/>
                    <w:right w:val="single" w:sz="8" w:space="0" w:color="auto"/>
                  </w:tcBorders>
                  <w:vAlign w:val="center"/>
                </w:tcPr>
                <w:p w:rsidR="00FA464B" w:rsidRPr="009335D5" w:rsidRDefault="00FA464B" w:rsidP="00BA0ADE">
                  <w:pPr>
                    <w:pStyle w:val="afc"/>
                    <w:jc w:val="left"/>
                    <w:rPr>
                      <w:rFonts w:ascii="华文中宋" w:eastAsia="华文中宋" w:hAnsi="华文中宋"/>
                      <w:position w:val="-8"/>
                    </w:rPr>
                  </w:pPr>
                  <w:r w:rsidRPr="009335D5">
                    <w:rPr>
                      <w:rFonts w:ascii="华文中宋" w:eastAsia="华文中宋" w:hAnsi="华文中宋" w:hint="eastAsia"/>
                    </w:rPr>
                    <w:t>注：工件厚度t大于50mm时，试块宽度应满足</w:t>
                  </w:r>
                  <w:smartTag w:uri="urn:schemas-microsoft-com:office:smarttags" w:element="chsdate">
                    <w:smartTagPr>
                      <w:attr w:name="Year" w:val="1899"/>
                      <w:attr w:name="Month" w:val="12"/>
                      <w:attr w:name="Day" w:val="30"/>
                      <w:attr w:name="IsLunarDate" w:val="False"/>
                      <w:attr w:name="IsROCDate" w:val="False"/>
                    </w:smartTagPr>
                    <w:r w:rsidRPr="009335D5">
                      <w:rPr>
                        <w:rFonts w:ascii="华文中宋" w:eastAsia="华文中宋" w:hAnsi="华文中宋" w:hint="eastAsia"/>
                      </w:rPr>
                      <w:t>6.3.10</w:t>
                    </w:r>
                  </w:smartTag>
                  <w:r w:rsidRPr="009335D5">
                    <w:rPr>
                      <w:rFonts w:ascii="华文中宋" w:eastAsia="华文中宋" w:hAnsi="华文中宋" w:hint="eastAsia"/>
                    </w:rPr>
                    <w:t>.1的要求，</w:t>
                  </w:r>
                  <w:proofErr w:type="gramStart"/>
                  <w:r w:rsidRPr="009335D5">
                    <w:rPr>
                      <w:rFonts w:ascii="华文中宋" w:eastAsia="华文中宋" w:hAnsi="华文中宋" w:hint="eastAsia"/>
                    </w:rPr>
                    <w:t>横孔深度</w:t>
                  </w:r>
                  <w:proofErr w:type="gramEnd"/>
                  <w:r w:rsidRPr="009335D5">
                    <w:rPr>
                      <w:rFonts w:ascii="华文中宋" w:eastAsia="华文中宋" w:hAnsi="华文中宋" w:hint="eastAsia"/>
                    </w:rPr>
                    <w:t>位置最小可为10mm，深度间隔不超过20mm，试块厚度与工件厚度之差不超过工件厚度的20%。</w:t>
                  </w:r>
                </w:p>
              </w:tc>
            </w:tr>
          </w:tbl>
          <w:p w:rsidR="00FA464B" w:rsidRPr="001069CA" w:rsidRDefault="00FA464B" w:rsidP="00BA0ADE">
            <w:pPr>
              <w:rPr>
                <w:rFonts w:ascii="华文中宋" w:eastAsia="华文中宋" w:hAnsi="华文中宋"/>
              </w:rPr>
            </w:pP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3170555" cy="1697990"/>
                  <wp:effectExtent l="1905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8" cstate="print"/>
                          <a:srcRect l="30969" t="30278" r="21294" b="26723"/>
                          <a:stretch>
                            <a:fillRect/>
                          </a:stretch>
                        </pic:blipFill>
                        <pic:spPr bwMode="auto">
                          <a:xfrm>
                            <a:off x="0" y="0"/>
                            <a:ext cx="3170555" cy="1697990"/>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sz w:val="18"/>
                <w:szCs w:val="18"/>
              </w:rPr>
              <w:t>a</w:t>
            </w:r>
            <w:r w:rsidRPr="009335D5">
              <w:rPr>
                <w:rFonts w:ascii="华文中宋" w:eastAsia="华文中宋" w:hAnsi="华文中宋" w:hint="eastAsia"/>
                <w:sz w:val="18"/>
                <w:szCs w:val="18"/>
              </w:rPr>
              <w:t>）</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RB-C-1</w:t>
            </w:r>
            <w:r w:rsidRPr="009335D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noProof/>
              </w:rPr>
              <w:drawing>
                <wp:inline distT="0" distB="0" distL="0" distR="0">
                  <wp:extent cx="4215765" cy="1911985"/>
                  <wp:effectExtent l="19050" t="0" r="0"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9" cstate="print"/>
                          <a:srcRect l="20667" t="25179" r="16455" b="26709"/>
                          <a:stretch>
                            <a:fillRect/>
                          </a:stretch>
                        </pic:blipFill>
                        <pic:spPr bwMode="auto">
                          <a:xfrm>
                            <a:off x="0" y="0"/>
                            <a:ext cx="4215765" cy="1911985"/>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b）</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RB-C-2</w:t>
            </w:r>
            <w:r w:rsidRPr="009335D5">
              <w:rPr>
                <w:rFonts w:ascii="华文中宋" w:eastAsia="华文中宋" w:hAnsi="华文中宋"/>
                <w:sz w:val="18"/>
                <w:szCs w:val="18"/>
              </w:rPr>
              <w:t>试块</w:t>
            </w: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Default="00A6178F" w:rsidP="00BA0ADE">
            <w:pPr>
              <w:pStyle w:val="af4"/>
              <w:spacing w:line="360" w:lineRule="auto"/>
              <w:ind w:firstLineChars="0" w:firstLine="0"/>
              <w:jc w:val="center"/>
              <w:rPr>
                <w:sz w:val="18"/>
                <w:szCs w:val="18"/>
              </w:rPr>
            </w:pPr>
          </w:p>
          <w:p w:rsidR="00A6178F" w:rsidRPr="00125433" w:rsidRDefault="00A6178F" w:rsidP="00BA0ADE">
            <w:pPr>
              <w:pStyle w:val="af4"/>
              <w:spacing w:line="360" w:lineRule="auto"/>
              <w:ind w:firstLineChars="0" w:firstLine="0"/>
              <w:jc w:val="center"/>
              <w:rPr>
                <w:sz w:val="18"/>
                <w:szCs w:val="18"/>
              </w:rPr>
            </w:pPr>
          </w:p>
          <w:p w:rsidR="00FA464B" w:rsidRDefault="00FA464B" w:rsidP="00BA0ADE">
            <w:pPr>
              <w:jc w:val="center"/>
              <w:rPr>
                <w:rFonts w:ascii="华文中宋" w:eastAsia="华文中宋" w:hAnsi="华文中宋"/>
                <w:noProof/>
              </w:rPr>
            </w:pPr>
            <w:r>
              <w:rPr>
                <w:rFonts w:ascii="华文中宋" w:eastAsia="华文中宋" w:hAnsi="华文中宋"/>
                <w:noProof/>
              </w:rPr>
              <w:lastRenderedPageBreak/>
              <w:drawing>
                <wp:inline distT="0" distB="0" distL="0" distR="0">
                  <wp:extent cx="4476750" cy="2018665"/>
                  <wp:effectExtent l="1905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0" cstate="print"/>
                          <a:srcRect l="16322" t="22394" r="11026" b="22394"/>
                          <a:stretch>
                            <a:fillRect/>
                          </a:stretch>
                        </pic:blipFill>
                        <pic:spPr bwMode="auto">
                          <a:xfrm>
                            <a:off x="0" y="0"/>
                            <a:ext cx="4476750" cy="2018665"/>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c）RB-C-3</w:t>
            </w:r>
            <w:r w:rsidRPr="009335D5">
              <w:rPr>
                <w:rFonts w:ascii="华文中宋" w:eastAsia="华文中宋" w:hAnsi="华文中宋"/>
                <w:sz w:val="18"/>
                <w:szCs w:val="18"/>
              </w:rPr>
              <w:t>试块</w:t>
            </w:r>
          </w:p>
          <w:p w:rsidR="00FA464B" w:rsidRDefault="00FA464B" w:rsidP="00BA0ADE">
            <w:pPr>
              <w:jc w:val="center"/>
              <w:rPr>
                <w:rFonts w:ascii="华文中宋" w:eastAsia="华文中宋" w:hAnsi="华文中宋"/>
                <w:noProof/>
              </w:rPr>
            </w:pPr>
            <w:r>
              <w:rPr>
                <w:rFonts w:ascii="华文中宋" w:eastAsia="华文中宋" w:hAnsi="华文中宋" w:hint="eastAsia"/>
                <w:noProof/>
              </w:rPr>
              <w:drawing>
                <wp:inline distT="0" distB="0" distL="0" distR="0">
                  <wp:extent cx="4667250" cy="2374900"/>
                  <wp:effectExtent l="19050" t="0" r="0" b="0"/>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1" cstate="print"/>
                          <a:srcRect l="18132" t="23674" r="22697" b="25963"/>
                          <a:stretch>
                            <a:fillRect/>
                          </a:stretch>
                        </pic:blipFill>
                        <pic:spPr bwMode="auto">
                          <a:xfrm>
                            <a:off x="0" y="0"/>
                            <a:ext cx="4667250" cy="2374900"/>
                          </a:xfrm>
                          <a:prstGeom prst="rect">
                            <a:avLst/>
                          </a:prstGeom>
                          <a:noFill/>
                          <a:ln w="9525">
                            <a:noFill/>
                            <a:miter lim="800000"/>
                            <a:headEnd/>
                            <a:tailEnd/>
                          </a:ln>
                        </pic:spPr>
                      </pic:pic>
                    </a:graphicData>
                  </a:graphic>
                </wp:inline>
              </w:drawing>
            </w:r>
          </w:p>
          <w:p w:rsidR="00FA464B" w:rsidRPr="009335D5" w:rsidRDefault="00FA464B" w:rsidP="00BA0ADE">
            <w:pPr>
              <w:pStyle w:val="af4"/>
              <w:spacing w:line="360" w:lineRule="auto"/>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d）</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RB-C-4</w:t>
            </w:r>
            <w:r w:rsidRPr="009335D5">
              <w:rPr>
                <w:rFonts w:ascii="华文中宋" w:eastAsia="华文中宋" w:hAnsi="华文中宋"/>
                <w:sz w:val="18"/>
                <w:szCs w:val="18"/>
              </w:rPr>
              <w:t>试块</w:t>
            </w:r>
          </w:p>
          <w:p w:rsidR="00FA464B" w:rsidRDefault="00FA464B" w:rsidP="00BA0ADE">
            <w:pPr>
              <w:pStyle w:val="af4"/>
              <w:spacing w:line="360" w:lineRule="auto"/>
              <w:ind w:firstLineChars="0" w:firstLine="0"/>
              <w:jc w:val="center"/>
              <w:rPr>
                <w:sz w:val="18"/>
                <w:szCs w:val="18"/>
              </w:rPr>
            </w:pPr>
            <w:r>
              <w:rPr>
                <w:rFonts w:hint="eastAsia"/>
                <w:sz w:val="18"/>
                <w:szCs w:val="18"/>
              </w:rPr>
              <w:drawing>
                <wp:inline distT="0" distB="0" distL="0" distR="0">
                  <wp:extent cx="4607560" cy="2422525"/>
                  <wp:effectExtent l="19050" t="0" r="2540" b="0"/>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 cstate="print"/>
                          <a:srcRect l="18277" t="23918" r="19629" b="21378"/>
                          <a:stretch>
                            <a:fillRect/>
                          </a:stretch>
                        </pic:blipFill>
                        <pic:spPr bwMode="auto">
                          <a:xfrm>
                            <a:off x="0" y="0"/>
                            <a:ext cx="4607560" cy="2422525"/>
                          </a:xfrm>
                          <a:prstGeom prst="rect">
                            <a:avLst/>
                          </a:prstGeom>
                          <a:noFill/>
                          <a:ln w="9525">
                            <a:noFill/>
                            <a:miter lim="800000"/>
                            <a:headEnd/>
                            <a:tailEnd/>
                          </a:ln>
                        </pic:spPr>
                      </pic:pic>
                    </a:graphicData>
                  </a:graphic>
                </wp:inline>
              </w:drawing>
            </w:r>
          </w:p>
          <w:p w:rsidR="00FA464B" w:rsidRPr="009335D5" w:rsidRDefault="00FA464B" w:rsidP="00BA0ADE">
            <w:pPr>
              <w:pStyle w:val="af4"/>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e）</w:t>
            </w:r>
            <w:r w:rsidRPr="009335D5">
              <w:rPr>
                <w:rFonts w:ascii="华文中宋" w:eastAsia="华文中宋" w:hAnsi="华文中宋"/>
                <w:sz w:val="18"/>
                <w:szCs w:val="18"/>
              </w:rPr>
              <w:t xml:space="preserve"> </w:t>
            </w:r>
            <w:r w:rsidRPr="009335D5">
              <w:rPr>
                <w:rFonts w:ascii="华文中宋" w:eastAsia="华文中宋" w:hAnsi="华文中宋" w:hint="eastAsia"/>
                <w:sz w:val="18"/>
                <w:szCs w:val="18"/>
              </w:rPr>
              <w:t>RB-C-5</w:t>
            </w:r>
            <w:r w:rsidRPr="009335D5">
              <w:rPr>
                <w:rFonts w:ascii="华文中宋" w:eastAsia="华文中宋" w:hAnsi="华文中宋"/>
                <w:sz w:val="18"/>
                <w:szCs w:val="18"/>
              </w:rPr>
              <w:t>试块</w:t>
            </w:r>
          </w:p>
          <w:p w:rsidR="00FA464B" w:rsidRDefault="00FA464B" w:rsidP="00BA0ADE">
            <w:pPr>
              <w:pStyle w:val="af4"/>
              <w:ind w:firstLineChars="0" w:firstLine="0"/>
              <w:jc w:val="center"/>
              <w:rPr>
                <w:rFonts w:ascii="华文中宋" w:eastAsia="华文中宋" w:hAnsi="华文中宋"/>
                <w:sz w:val="18"/>
                <w:szCs w:val="18"/>
              </w:rPr>
            </w:pPr>
            <w:r w:rsidRPr="009335D5">
              <w:rPr>
                <w:rFonts w:ascii="华文中宋" w:eastAsia="华文中宋" w:hAnsi="华文中宋" w:hint="eastAsia"/>
                <w:sz w:val="18"/>
                <w:szCs w:val="18"/>
              </w:rPr>
              <w:t>图K.2  RB-C系列对比试块示意图（推荐）</w:t>
            </w:r>
          </w:p>
          <w:p w:rsidR="009335D5" w:rsidRPr="009335D5" w:rsidRDefault="009335D5" w:rsidP="00BA0ADE">
            <w:pPr>
              <w:pStyle w:val="af4"/>
              <w:ind w:firstLineChars="0" w:firstLine="0"/>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D858D9">
              <w:rPr>
                <w:rFonts w:ascii="华文中宋" w:eastAsia="华文中宋" w:hAnsi="华文中宋" w:hint="eastAsia"/>
                <w:position w:val="2"/>
                <w:sz w:val="12"/>
              </w:rPr>
              <w:instrText>12</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附录K的表K.1序号更改为表K.2。</w:t>
            </w:r>
          </w:p>
          <w:p w:rsidR="00FA464B" w:rsidRPr="003B5631" w:rsidRDefault="00FA464B" w:rsidP="00BA0ADE">
            <w:pPr>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lastRenderedPageBreak/>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D858D9">
              <w:rPr>
                <w:rFonts w:ascii="华文中宋" w:eastAsia="华文中宋" w:hAnsi="华文中宋" w:hint="eastAsia"/>
                <w:position w:val="2"/>
                <w:sz w:val="12"/>
              </w:rPr>
              <w:instrText>13</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K.3.2</w:t>
            </w:r>
            <w:r w:rsidR="00FA464B">
              <w:rPr>
                <w:rFonts w:ascii="华文中宋" w:eastAsia="华文中宋" w:hAnsi="华文中宋"/>
              </w:rPr>
              <w:t>条</w:t>
            </w:r>
            <w:r w:rsidR="00FA464B">
              <w:rPr>
                <w:rFonts w:ascii="华文中宋" w:eastAsia="华文中宋" w:hAnsi="华文中宋" w:hint="eastAsia"/>
              </w:rPr>
              <w:t>改用新条文</w:t>
            </w:r>
            <w:r w:rsidR="00FA464B">
              <w:rPr>
                <w:rFonts w:ascii="华文中宋" w:eastAsia="华文中宋" w:hAnsi="华文中宋"/>
              </w:rPr>
              <w:t>：</w:t>
            </w:r>
          </w:p>
          <w:p w:rsidR="00FA464B" w:rsidRPr="00111EA5" w:rsidRDefault="00FA464B" w:rsidP="00BA0ADE">
            <w:pPr>
              <w:rPr>
                <w:rFonts w:ascii="华文中宋" w:eastAsia="华文中宋" w:hAnsi="华文中宋"/>
              </w:rPr>
            </w:pPr>
            <w:r>
              <w:rPr>
                <w:rFonts w:ascii="华文中宋" w:eastAsia="华文中宋" w:hAnsi="华文中宋" w:hint="eastAsia"/>
              </w:rPr>
              <w:t xml:space="preserve">   K.3.2“</w:t>
            </w:r>
            <w:r w:rsidRPr="00D858D9">
              <w:rPr>
                <w:rFonts w:ascii="华文中宋" w:eastAsia="华文中宋" w:hAnsi="华文中宋"/>
              </w:rPr>
              <w:t>探头折射角（K值）的选择见表25，探头标称频率可按表</w:t>
            </w:r>
            <w:r w:rsidRPr="00D858D9">
              <w:rPr>
                <w:rFonts w:ascii="华文中宋" w:eastAsia="华文中宋" w:hAnsi="华文中宋" w:hint="eastAsia"/>
              </w:rPr>
              <w:t>K</w:t>
            </w:r>
            <w:r w:rsidRPr="00D858D9">
              <w:rPr>
                <w:rFonts w:ascii="华文中宋" w:eastAsia="华文中宋" w:hAnsi="华文中宋"/>
              </w:rPr>
              <w:t>.</w:t>
            </w:r>
            <w:r>
              <w:rPr>
                <w:rFonts w:ascii="华文中宋" w:eastAsia="华文中宋" w:hAnsi="华文中宋" w:hint="eastAsia"/>
              </w:rPr>
              <w:t>2</w:t>
            </w:r>
            <w:r w:rsidRPr="00D858D9">
              <w:rPr>
                <w:rFonts w:ascii="华文中宋" w:eastAsia="华文中宋" w:hAnsi="华文中宋"/>
              </w:rPr>
              <w:t>选择。</w:t>
            </w:r>
            <w:r>
              <w:rPr>
                <w:rFonts w:ascii="华文中宋" w:eastAsia="华文中宋" w:hAnsi="华文中宋" w:hint="eastAsia"/>
              </w:rPr>
              <w:t>”</w:t>
            </w:r>
          </w:p>
          <w:p w:rsidR="00FA464B" w:rsidRPr="009957B0" w:rsidRDefault="00FA464B" w:rsidP="00BA0ADE">
            <w:pPr>
              <w:jc w:val="center"/>
              <w:rPr>
                <w:rFonts w:ascii="华文中宋" w:eastAsia="华文中宋" w:hAnsi="华文中宋"/>
              </w:rPr>
            </w:pPr>
          </w:p>
          <w:p w:rsidR="00FA464B" w:rsidRDefault="001946B8" w:rsidP="00BA0ADE">
            <w:pPr>
              <w:rPr>
                <w:rFonts w:ascii="华文中宋" w:eastAsia="华文中宋" w:hAnsi="华文中宋"/>
              </w:rPr>
            </w:pPr>
            <w:r>
              <w:rPr>
                <w:rFonts w:ascii="华文中宋" w:eastAsia="华文中宋" w:hAnsi="华文中宋"/>
              </w:rPr>
              <w:fldChar w:fldCharType="begin"/>
            </w:r>
            <w:r w:rsidR="00FA464B">
              <w:rPr>
                <w:rFonts w:ascii="华文中宋" w:eastAsia="华文中宋" w:hAnsi="华文中宋"/>
              </w:rPr>
              <w:instrText xml:space="preserve"> </w:instrText>
            </w:r>
            <w:r w:rsidR="00FA464B">
              <w:rPr>
                <w:rFonts w:ascii="华文中宋" w:eastAsia="华文中宋" w:hAnsi="华文中宋" w:hint="eastAsia"/>
              </w:rPr>
              <w:instrText>eq \o\ac(○,</w:instrText>
            </w:r>
            <w:r w:rsidR="00FA464B" w:rsidRPr="00183ADD">
              <w:rPr>
                <w:rFonts w:ascii="华文中宋" w:eastAsia="华文中宋" w:hAnsi="华文中宋" w:hint="eastAsia"/>
                <w:position w:val="2"/>
                <w:sz w:val="12"/>
              </w:rPr>
              <w:instrText>14</w:instrText>
            </w:r>
            <w:r w:rsidR="00FA464B">
              <w:rPr>
                <w:rFonts w:ascii="华文中宋" w:eastAsia="华文中宋" w:hAnsi="华文中宋" w:hint="eastAsia"/>
              </w:rPr>
              <w:instrText>)</w:instrText>
            </w:r>
            <w:r>
              <w:rPr>
                <w:rFonts w:ascii="华文中宋" w:eastAsia="华文中宋" w:hAnsi="华文中宋"/>
              </w:rPr>
              <w:fldChar w:fldCharType="end"/>
            </w:r>
            <w:r w:rsidR="00FA464B">
              <w:rPr>
                <w:rFonts w:ascii="华文中宋" w:eastAsia="华文中宋" w:hAnsi="华文中宋" w:hint="eastAsia"/>
              </w:rPr>
              <w:t xml:space="preserve"> K.5.1</w:t>
            </w:r>
            <w:r w:rsidR="00FA464B">
              <w:rPr>
                <w:rFonts w:ascii="华文中宋" w:eastAsia="华文中宋" w:hAnsi="华文中宋"/>
              </w:rPr>
              <w:t>条</w:t>
            </w:r>
            <w:r w:rsidR="00FA464B">
              <w:rPr>
                <w:rFonts w:ascii="华文中宋" w:eastAsia="华文中宋" w:hAnsi="华文中宋" w:hint="eastAsia"/>
              </w:rPr>
              <w:t>改用新条文</w:t>
            </w:r>
            <w:r w:rsidR="00FA464B">
              <w:rPr>
                <w:rFonts w:ascii="华文中宋" w:eastAsia="华文中宋" w:hAnsi="华文中宋"/>
              </w:rPr>
              <w:t>：</w:t>
            </w:r>
          </w:p>
          <w:p w:rsidR="00FA464B" w:rsidRPr="00D858D9" w:rsidRDefault="00FA464B" w:rsidP="00BA0ADE">
            <w:pPr>
              <w:rPr>
                <w:rFonts w:ascii="华文中宋" w:eastAsia="华文中宋" w:hAnsi="华文中宋"/>
              </w:rPr>
            </w:pPr>
            <w:r>
              <w:rPr>
                <w:rFonts w:ascii="华文中宋" w:eastAsia="华文中宋" w:hAnsi="华文中宋" w:hint="eastAsia"/>
              </w:rPr>
              <w:t xml:space="preserve">   K.5.1“</w:t>
            </w:r>
            <w:r w:rsidRPr="00D306AB">
              <w:rPr>
                <w:rFonts w:ascii="华文中宋" w:eastAsia="华文中宋" w:hAnsi="华文中宋" w:hint="eastAsia"/>
              </w:rPr>
              <w:t>检测面的选择按</w:t>
            </w:r>
            <w:r w:rsidRPr="00D306AB">
              <w:rPr>
                <w:rFonts w:ascii="华文中宋" w:eastAsia="华文中宋" w:hAnsi="华文中宋"/>
              </w:rPr>
              <w:t>表</w:t>
            </w:r>
            <w:r w:rsidRPr="00D306AB">
              <w:rPr>
                <w:rFonts w:ascii="华文中宋" w:eastAsia="华文中宋" w:hAnsi="华文中宋" w:hint="eastAsia"/>
              </w:rPr>
              <w:t>K</w:t>
            </w:r>
            <w:r w:rsidRPr="00D306AB">
              <w:rPr>
                <w:rFonts w:ascii="华文中宋" w:eastAsia="华文中宋" w:hAnsi="华文中宋"/>
              </w:rPr>
              <w:t>.</w:t>
            </w:r>
            <w:r>
              <w:rPr>
                <w:rFonts w:ascii="华文中宋" w:eastAsia="华文中宋" w:hAnsi="华文中宋" w:hint="eastAsia"/>
              </w:rPr>
              <w:t>2</w:t>
            </w:r>
            <w:r w:rsidRPr="00D306AB">
              <w:rPr>
                <w:rFonts w:ascii="华文中宋" w:eastAsia="华文中宋" w:hAnsi="华文中宋"/>
              </w:rPr>
              <w:t>进行。</w:t>
            </w:r>
            <w:r>
              <w:rPr>
                <w:rFonts w:ascii="华文中宋" w:eastAsia="华文中宋" w:hAnsi="华文中宋" w:hint="eastAsia"/>
              </w:rPr>
              <w:t>”</w:t>
            </w:r>
          </w:p>
          <w:p w:rsidR="00FA464B" w:rsidRDefault="00FA464B"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p w:rsidR="00A6178F" w:rsidRDefault="00A6178F" w:rsidP="00BA0ADE">
            <w:pPr>
              <w:jc w:val="center"/>
              <w:rPr>
                <w:rFonts w:ascii="华文中宋" w:eastAsia="华文中宋" w:hAnsi="华文中宋"/>
              </w:rPr>
            </w:pPr>
          </w:p>
        </w:tc>
      </w:tr>
    </w:tbl>
    <w:p w:rsidR="000C65B2" w:rsidRDefault="000C65B2">
      <w:pPr>
        <w:widowControl/>
        <w:jc w:val="left"/>
      </w:pPr>
      <w:r>
        <w:lastRenderedPageBreak/>
        <w:br w:type="page"/>
      </w:r>
    </w:p>
    <w:p w:rsidR="006940B5" w:rsidRDefault="006940B5" w:rsidP="000C65B2">
      <w:pPr>
        <w:jc w:val="center"/>
        <w:rPr>
          <w:rFonts w:ascii="华文中宋" w:eastAsia="华文中宋" w:hAnsi="华文中宋"/>
          <w:b/>
          <w:bCs/>
          <w:sz w:val="32"/>
        </w:rPr>
      </w:pPr>
    </w:p>
    <w:p w:rsidR="000C65B2" w:rsidRDefault="000C65B2" w:rsidP="000C65B2">
      <w:pPr>
        <w:jc w:val="center"/>
        <w:rPr>
          <w:rFonts w:ascii="华文中宋" w:eastAsia="华文中宋" w:hAnsi="华文中宋"/>
          <w:b/>
          <w:bCs/>
          <w:sz w:val="32"/>
        </w:rPr>
      </w:pPr>
      <w:r>
        <w:rPr>
          <w:rFonts w:ascii="华文中宋" w:eastAsia="华文中宋" w:hAnsi="华文中宋" w:hint="eastAsia"/>
          <w:b/>
          <w:bCs/>
          <w:sz w:val="32"/>
        </w:rPr>
        <w:t>行业标准修改通知单</w:t>
      </w:r>
    </w:p>
    <w:p w:rsidR="000C65B2" w:rsidRPr="00AE17A6" w:rsidRDefault="000C65B2" w:rsidP="00FA464B">
      <w:pPr>
        <w:spacing w:line="500" w:lineRule="exact"/>
        <w:jc w:val="center"/>
        <w:rPr>
          <w:rFonts w:ascii="华文中宋" w:eastAsia="华文中宋" w:hAnsi="华文中宋"/>
          <w:sz w:val="24"/>
        </w:rPr>
      </w:pPr>
      <w:r w:rsidRPr="00AE17A6">
        <w:rPr>
          <w:rFonts w:ascii="华文中宋" w:eastAsia="华文中宋" w:hAnsi="华文中宋"/>
          <w:sz w:val="24"/>
        </w:rPr>
        <w:t>NB/T 47013.</w:t>
      </w:r>
      <w:r w:rsidRPr="00AE17A6">
        <w:rPr>
          <w:rFonts w:ascii="华文中宋" w:eastAsia="华文中宋" w:hAnsi="华文中宋" w:hint="eastAsia"/>
          <w:sz w:val="24"/>
        </w:rPr>
        <w:t>11</w:t>
      </w:r>
      <w:r w:rsidRPr="00AE17A6">
        <w:rPr>
          <w:rFonts w:ascii="华文中宋" w:eastAsia="华文中宋" w:hAnsi="华文中宋"/>
          <w:sz w:val="24"/>
        </w:rPr>
        <w:t>-2015</w:t>
      </w:r>
    </w:p>
    <w:p w:rsidR="000C65B2" w:rsidRPr="00AE17A6" w:rsidRDefault="000C65B2" w:rsidP="00FA464B">
      <w:pPr>
        <w:spacing w:line="500" w:lineRule="exact"/>
        <w:jc w:val="center"/>
        <w:rPr>
          <w:rFonts w:ascii="华文中宋" w:eastAsia="华文中宋" w:hAnsi="华文中宋"/>
          <w:sz w:val="24"/>
        </w:rPr>
      </w:pPr>
      <w:r>
        <w:rPr>
          <w:rFonts w:ascii="华文中宋" w:eastAsia="华文中宋" w:hAnsi="华文中宋" w:hint="eastAsia"/>
          <w:sz w:val="24"/>
        </w:rPr>
        <w:t>《</w:t>
      </w:r>
      <w:r w:rsidRPr="00AE17A6">
        <w:rPr>
          <w:rFonts w:ascii="华文中宋" w:eastAsia="华文中宋" w:hAnsi="华文中宋"/>
          <w:sz w:val="24"/>
        </w:rPr>
        <w:t>承压设备无损检测 第</w:t>
      </w:r>
      <w:r w:rsidRPr="00AE17A6">
        <w:rPr>
          <w:rFonts w:ascii="华文中宋" w:eastAsia="华文中宋" w:hAnsi="华文中宋" w:hint="eastAsia"/>
          <w:sz w:val="24"/>
        </w:rPr>
        <w:t>11</w:t>
      </w:r>
      <w:r w:rsidRPr="00AE17A6">
        <w:rPr>
          <w:rFonts w:ascii="华文中宋" w:eastAsia="华文中宋" w:hAnsi="华文中宋"/>
          <w:sz w:val="24"/>
        </w:rPr>
        <w:t>部分：</w:t>
      </w:r>
      <w:r w:rsidRPr="00AE17A6">
        <w:rPr>
          <w:rFonts w:ascii="华文中宋" w:eastAsia="华文中宋" w:hAnsi="华文中宋" w:hint="eastAsia"/>
          <w:sz w:val="24"/>
        </w:rPr>
        <w:t>X射线数字成像</w:t>
      </w:r>
      <w:r w:rsidRPr="00AE17A6">
        <w:rPr>
          <w:rFonts w:ascii="华文中宋" w:eastAsia="华文中宋" w:hAnsi="华文中宋"/>
          <w:sz w:val="24"/>
        </w:rPr>
        <w:t>检测</w:t>
      </w:r>
      <w:r>
        <w:rPr>
          <w:rFonts w:ascii="华文中宋" w:eastAsia="华文中宋" w:hAnsi="华文中宋" w:hint="eastAsia"/>
          <w:sz w:val="24"/>
        </w:rPr>
        <w:t>》</w:t>
      </w:r>
    </w:p>
    <w:p w:rsidR="000C65B2" w:rsidRDefault="000C65B2" w:rsidP="00FA464B">
      <w:pPr>
        <w:spacing w:line="500" w:lineRule="exact"/>
        <w:jc w:val="center"/>
        <w:rPr>
          <w:rFonts w:ascii="华文中宋" w:eastAsia="华文中宋" w:hAnsi="华文中宋"/>
          <w:sz w:val="24"/>
        </w:rPr>
      </w:pPr>
      <w:r>
        <w:rPr>
          <w:rFonts w:ascii="华文中宋" w:eastAsia="华文中宋" w:hAnsi="华文中宋" w:hint="eastAsia"/>
          <w:sz w:val="24"/>
        </w:rPr>
        <w:t>第1号修改单</w:t>
      </w:r>
    </w:p>
    <w:p w:rsidR="00FA464B" w:rsidRDefault="00FA464B" w:rsidP="00FA464B">
      <w:pPr>
        <w:spacing w:line="500" w:lineRule="exact"/>
        <w:jc w:val="center"/>
        <w:rPr>
          <w:rFonts w:ascii="华文中宋" w:eastAsia="华文中宋" w:hAnsi="华文中宋"/>
          <w:sz w:val="24"/>
        </w:rPr>
      </w:pPr>
    </w:p>
    <w:p w:rsidR="000C65B2" w:rsidRDefault="006B1B2A" w:rsidP="000C65B2">
      <w:pPr>
        <w:ind w:firstLineChars="200" w:firstLine="420"/>
        <w:rPr>
          <w:rFonts w:ascii="华文中宋" w:eastAsia="华文中宋" w:hAnsi="华文中宋"/>
        </w:rPr>
      </w:pPr>
      <w:proofErr w:type="gramStart"/>
      <w:r w:rsidRPr="006B1B2A">
        <w:rPr>
          <w:rFonts w:ascii="华文中宋" w:eastAsia="华文中宋" w:hAnsi="华文中宋" w:hint="eastAsia"/>
        </w:rPr>
        <w:t>本修改单</w:t>
      </w:r>
      <w:proofErr w:type="gramEnd"/>
      <w:r w:rsidRPr="006B1B2A">
        <w:rPr>
          <w:rFonts w:ascii="华文中宋" w:eastAsia="华文中宋" w:hAnsi="华文中宋" w:hint="eastAsia"/>
        </w:rPr>
        <w:t>经国家能源局于2018年5月14日以第7号公告批准，自2018年7月1日起实施。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C65B2" w:rsidTr="00BA0ADE">
        <w:trPr>
          <w:trHeight w:val="8675"/>
        </w:trPr>
        <w:tc>
          <w:tcPr>
            <w:tcW w:w="0" w:type="auto"/>
            <w:tcBorders>
              <w:left w:val="nil"/>
              <w:right w:val="nil"/>
            </w:tcBorders>
          </w:tcPr>
          <w:p w:rsidR="000C65B2" w:rsidRDefault="000C65B2" w:rsidP="00BA0ADE">
            <w:pPr>
              <w:ind w:firstLineChars="100" w:firstLine="210"/>
              <w:rPr>
                <w:rFonts w:ascii="华文中宋" w:eastAsia="华文中宋" w:hAnsi="华文中宋"/>
              </w:rPr>
            </w:pPr>
          </w:p>
          <w:p w:rsidR="00F33274" w:rsidRPr="004F5CF9" w:rsidRDefault="00F33274" w:rsidP="00F33274">
            <w:pPr>
              <w:pStyle w:val="afd"/>
              <w:numPr>
                <w:ilvl w:val="0"/>
                <w:numId w:val="34"/>
              </w:numPr>
              <w:ind w:firstLineChars="0"/>
              <w:rPr>
                <w:rFonts w:ascii="华文中宋" w:eastAsia="华文中宋" w:hAnsi="华文中宋"/>
                <w:szCs w:val="21"/>
              </w:rPr>
            </w:pPr>
            <w:r w:rsidRPr="00F33274">
              <w:rPr>
                <w:rFonts w:ascii="华文中宋" w:eastAsia="华文中宋" w:hAnsi="华文中宋" w:hint="eastAsia"/>
                <w:szCs w:val="21"/>
              </w:rPr>
              <w:t>第</w:t>
            </w:r>
            <w:r w:rsidRPr="004F5CF9">
              <w:rPr>
                <w:rFonts w:ascii="华文中宋" w:eastAsia="华文中宋" w:hAnsi="华文中宋" w:hint="eastAsia"/>
                <w:szCs w:val="21"/>
              </w:rPr>
              <w:t>2章“GB/T 23903 射线图像分辨力测试计”后补充新条文：</w:t>
            </w:r>
          </w:p>
          <w:p w:rsidR="00F33274" w:rsidRPr="004F5CF9" w:rsidRDefault="00F33274" w:rsidP="00F33274">
            <w:pPr>
              <w:ind w:firstLineChars="100" w:firstLine="210"/>
              <w:rPr>
                <w:rFonts w:ascii="华文中宋" w:eastAsia="华文中宋" w:hAnsi="华文中宋"/>
                <w:szCs w:val="21"/>
              </w:rPr>
            </w:pPr>
            <w:r w:rsidRPr="004F5CF9">
              <w:rPr>
                <w:rFonts w:ascii="华文中宋" w:eastAsia="华文中宋" w:hAnsi="华文中宋" w:hint="eastAsia"/>
                <w:szCs w:val="21"/>
              </w:rPr>
              <w:t xml:space="preserve">“GB/T 26592 无损检测仪器 工业X射线探伤机性能测试方法 </w:t>
            </w:r>
            <w:bookmarkStart w:id="1" w:name="1"/>
            <w:bookmarkEnd w:id="1"/>
          </w:p>
          <w:p w:rsidR="00F33274" w:rsidRPr="004F5CF9" w:rsidRDefault="00F33274" w:rsidP="00F33274">
            <w:pPr>
              <w:ind w:firstLineChars="200" w:firstLine="420"/>
              <w:rPr>
                <w:rFonts w:ascii="华文中宋" w:eastAsia="华文中宋" w:hAnsi="华文中宋"/>
                <w:szCs w:val="21"/>
              </w:rPr>
            </w:pPr>
            <w:r w:rsidRPr="004F5CF9">
              <w:rPr>
                <w:rFonts w:ascii="华文中宋" w:eastAsia="华文中宋" w:hAnsi="华文中宋" w:hint="eastAsia"/>
                <w:szCs w:val="21"/>
              </w:rPr>
              <w:t xml:space="preserve">GB/T 26594 </w:t>
            </w:r>
            <w:r w:rsidRPr="004F5CF9">
              <w:rPr>
                <w:rFonts w:ascii="华文中宋" w:eastAsia="华文中宋" w:hAnsi="华文中宋"/>
                <w:szCs w:val="21"/>
              </w:rPr>
              <w:t>无损检测仪器</w:t>
            </w:r>
            <w:r w:rsidRPr="004F5CF9">
              <w:rPr>
                <w:rFonts w:ascii="华文中宋" w:eastAsia="华文中宋" w:hAnsi="华文中宋" w:hint="eastAsia"/>
                <w:szCs w:val="21"/>
              </w:rPr>
              <w:t xml:space="preserve"> </w:t>
            </w:r>
            <w:r w:rsidRPr="004F5CF9">
              <w:rPr>
                <w:rFonts w:ascii="华文中宋" w:eastAsia="华文中宋" w:hAnsi="华文中宋"/>
                <w:szCs w:val="21"/>
              </w:rPr>
              <w:t>工业用</w:t>
            </w:r>
            <w:r w:rsidRPr="004F5CF9">
              <w:rPr>
                <w:rFonts w:ascii="华文中宋" w:eastAsia="华文中宋" w:hAnsi="华文中宋" w:hint="eastAsia"/>
                <w:szCs w:val="21"/>
              </w:rPr>
              <w:t>X</w:t>
            </w:r>
            <w:r w:rsidRPr="004F5CF9">
              <w:rPr>
                <w:rFonts w:ascii="华文中宋" w:eastAsia="华文中宋" w:hAnsi="华文中宋"/>
                <w:szCs w:val="21"/>
              </w:rPr>
              <w:t>射线管性能测试方法</w:t>
            </w:r>
            <w:r w:rsidRPr="004F5CF9">
              <w:rPr>
                <w:rFonts w:ascii="华文中宋" w:eastAsia="华文中宋" w:hAnsi="华文中宋" w:hint="eastAsia"/>
                <w:szCs w:val="21"/>
              </w:rPr>
              <w:t>”</w:t>
            </w:r>
          </w:p>
          <w:p w:rsidR="00F33274" w:rsidRPr="004F5CF9" w:rsidRDefault="004F5CF9" w:rsidP="00F33274">
            <w:pPr>
              <w:ind w:firstLineChars="100" w:firstLine="210"/>
              <w:rPr>
                <w:rFonts w:ascii="华文中宋" w:eastAsia="华文中宋" w:hAnsi="华文中宋"/>
                <w:szCs w:val="21"/>
              </w:rPr>
            </w:pPr>
            <w:r w:rsidRPr="004F5CF9">
              <w:rPr>
                <w:rFonts w:ascii="华文中宋" w:eastAsia="华文中宋" w:hAnsi="华文中宋" w:hint="eastAsia"/>
                <w:szCs w:val="21"/>
              </w:rPr>
              <w:t xml:space="preserve">  </w:t>
            </w:r>
            <w:r w:rsidR="00F33274" w:rsidRPr="004F5CF9">
              <w:rPr>
                <w:rFonts w:ascii="华文中宋" w:eastAsia="华文中宋" w:hAnsi="华文中宋" w:hint="eastAsia"/>
                <w:szCs w:val="21"/>
              </w:rPr>
              <w:t>第2章“NB/T47013.2 承压设备无损检测 第2部分：射线检测”后补充新条文：</w:t>
            </w:r>
          </w:p>
          <w:p w:rsidR="00F33274" w:rsidRPr="00F33274" w:rsidRDefault="004F5CF9" w:rsidP="004F5CF9">
            <w:pPr>
              <w:rPr>
                <w:rFonts w:ascii="华文中宋" w:eastAsia="华文中宋" w:hAnsi="华文中宋"/>
                <w:szCs w:val="21"/>
              </w:rPr>
            </w:pPr>
            <w:r>
              <w:rPr>
                <w:rFonts w:ascii="华文中宋" w:eastAsia="华文中宋" w:hAnsi="华文中宋" w:hint="eastAsia"/>
                <w:szCs w:val="21"/>
              </w:rPr>
              <w:t xml:space="preserve">  </w:t>
            </w:r>
            <w:r w:rsidR="00F33274" w:rsidRPr="004F5CF9">
              <w:rPr>
                <w:rFonts w:ascii="华文中宋" w:eastAsia="华文中宋" w:hAnsi="华文中宋" w:hint="eastAsia"/>
                <w:szCs w:val="21"/>
              </w:rPr>
              <w:t xml:space="preserve">“JB/T 11608 </w:t>
            </w:r>
            <w:r w:rsidR="00F33274" w:rsidRPr="004F5CF9">
              <w:rPr>
                <w:rFonts w:ascii="华文中宋" w:eastAsia="华文中宋" w:hAnsi="华文中宋"/>
                <w:szCs w:val="21"/>
              </w:rPr>
              <w:t>无损检测仪器 工业用X射线探伤装置</w:t>
            </w:r>
            <w:r w:rsidR="00F33274" w:rsidRPr="004F5CF9">
              <w:rPr>
                <w:rFonts w:ascii="华文中宋" w:eastAsia="华文中宋" w:hAnsi="华文中宋" w:hint="eastAsia"/>
                <w:szCs w:val="21"/>
              </w:rPr>
              <w:t>”</w:t>
            </w:r>
          </w:p>
          <w:p w:rsidR="006940B5" w:rsidRPr="00F33274" w:rsidRDefault="006940B5" w:rsidP="006940B5">
            <w:pPr>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r w:rsidRPr="006940B5">
              <w:rPr>
                <w:rFonts w:ascii="华文中宋" w:eastAsia="华文中宋" w:hAnsi="华文中宋" w:hint="eastAsia"/>
              </w:rPr>
              <w:t>4.1.1条</w:t>
            </w:r>
            <w:r w:rsidR="006940B5">
              <w:rPr>
                <w:rFonts w:ascii="华文中宋" w:eastAsia="华文中宋" w:hAnsi="华文中宋" w:hint="eastAsia"/>
              </w:rPr>
              <w:t>中更改用语：</w:t>
            </w:r>
          </w:p>
          <w:p w:rsidR="000C65B2" w:rsidRDefault="000C65B2" w:rsidP="006940B5">
            <w:pPr>
              <w:ind w:firstLineChars="100" w:firstLine="210"/>
              <w:rPr>
                <w:rFonts w:ascii="华文中宋" w:eastAsia="华文中宋" w:hAnsi="华文中宋"/>
              </w:rPr>
            </w:pPr>
            <w:r w:rsidRPr="006940B5">
              <w:rPr>
                <w:rFonts w:ascii="华文中宋" w:eastAsia="华文中宋" w:hAnsi="华文中宋" w:hint="eastAsia"/>
              </w:rPr>
              <w:t>“并取得《放射工作人员证》</w:t>
            </w:r>
            <w:r w:rsidRPr="006940B5">
              <w:rPr>
                <w:rFonts w:ascii="华文中宋" w:eastAsia="华文中宋" w:hAnsi="华文中宋"/>
              </w:rPr>
              <w:t>”</w:t>
            </w:r>
            <w:r w:rsidRPr="006940B5">
              <w:rPr>
                <w:rFonts w:ascii="华文中宋" w:eastAsia="华文中宋" w:hAnsi="华文中宋" w:hint="eastAsia"/>
              </w:rPr>
              <w:t>更改为“并按照有关法规的要求取得相应证书”。</w:t>
            </w:r>
          </w:p>
          <w:p w:rsidR="006940B5" w:rsidRPr="006940B5" w:rsidRDefault="006940B5" w:rsidP="006940B5">
            <w:pPr>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r w:rsidRPr="005F7B48">
              <w:rPr>
                <w:rFonts w:ascii="华文中宋" w:eastAsia="华文中宋" w:hAnsi="华文中宋" w:hint="eastAsia"/>
              </w:rPr>
              <w:t>4.2条</w:t>
            </w:r>
            <w:r w:rsidR="006940B5">
              <w:rPr>
                <w:rFonts w:ascii="华文中宋" w:eastAsia="华文中宋" w:hAnsi="华文中宋" w:hint="eastAsia"/>
              </w:rPr>
              <w:t>中更改用语：</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“检测系统”更改为“检测系统与器材”。</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4.2.1.2条后补充新条文，</w:t>
            </w:r>
            <w:r w:rsidRPr="00D90082">
              <w:rPr>
                <w:rFonts w:ascii="华文中宋" w:eastAsia="华文中宋" w:hAnsi="华文中宋" w:hint="eastAsia"/>
              </w:rPr>
              <w:t xml:space="preserve">4.2.1.3 </w:t>
            </w:r>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rPr>
              <w:t>“</w:t>
            </w:r>
            <w:r w:rsidRPr="00AC20FE">
              <w:rPr>
                <w:rFonts w:ascii="华文中宋" w:eastAsia="华文中宋" w:hAnsi="华文中宋" w:hint="eastAsia"/>
              </w:rPr>
              <w:t>采用的X射线机，其性能指标应满足JB/T11608的规定，使用性能测试条件及测试方法参考GB/T26594 和GB/T26592的规定。”</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sidRPr="00AC20FE">
              <w:rPr>
                <w:rFonts w:ascii="华文中宋" w:eastAsia="华文中宋" w:hAnsi="华文中宋" w:hint="eastAsia"/>
              </w:rPr>
              <w:t>4.2.2.</w:t>
            </w:r>
            <w:r>
              <w:rPr>
                <w:rFonts w:ascii="华文中宋" w:eastAsia="华文中宋" w:hAnsi="华文中宋" w:hint="eastAsia"/>
              </w:rPr>
              <w:t>4</w:t>
            </w:r>
            <w:r w:rsidRPr="00AC20FE">
              <w:rPr>
                <w:rFonts w:ascii="华文中宋" w:eastAsia="华文中宋" w:hAnsi="华文中宋" w:hint="eastAsia"/>
              </w:rPr>
              <w:t xml:space="preserve"> </w:t>
            </w:r>
            <w:r>
              <w:rPr>
                <w:rFonts w:ascii="华文中宋" w:eastAsia="华文中宋" w:hAnsi="华文中宋" w:hint="eastAsia"/>
              </w:rPr>
              <w:t>条改用新条文：</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hint="eastAsia"/>
              </w:rPr>
              <w:t>4.2.2.</w:t>
            </w:r>
            <w:r>
              <w:rPr>
                <w:rFonts w:ascii="华文中宋" w:eastAsia="华文中宋" w:hAnsi="华文中宋" w:hint="eastAsia"/>
              </w:rPr>
              <w:t>4“坏像素要求：</w:t>
            </w:r>
            <w:r w:rsidRPr="00C822D0">
              <w:rPr>
                <w:rFonts w:ascii="华文中宋" w:eastAsia="华文中宋" w:hAnsi="华文中宋"/>
              </w:rPr>
              <w:t>面阵列探测器</w:t>
            </w:r>
            <w:r w:rsidRPr="00C822D0">
              <w:rPr>
                <w:rFonts w:ascii="华文中宋" w:eastAsia="华文中宋" w:hAnsi="华文中宋" w:hint="eastAsia"/>
              </w:rPr>
              <w:t>3×3像素区域中</w:t>
            </w:r>
            <w:r>
              <w:rPr>
                <w:rFonts w:ascii="华文中宋" w:eastAsia="华文中宋" w:hAnsi="华文中宋" w:hint="eastAsia"/>
              </w:rPr>
              <w:t>，</w:t>
            </w:r>
            <w:r w:rsidRPr="00C822D0">
              <w:rPr>
                <w:rFonts w:ascii="华文中宋" w:eastAsia="华文中宋" w:hAnsi="华文中宋" w:hint="eastAsia"/>
              </w:rPr>
              <w:t>相邻坏像素不得超过</w:t>
            </w:r>
            <w:r w:rsidRPr="00C822D0">
              <w:rPr>
                <w:rFonts w:ascii="华文中宋" w:eastAsia="华文中宋" w:hAnsi="华文中宋"/>
              </w:rPr>
              <w:t>3</w:t>
            </w:r>
            <w:r w:rsidRPr="00C822D0">
              <w:rPr>
                <w:rFonts w:ascii="华文中宋" w:eastAsia="华文中宋" w:hAnsi="华文中宋" w:hint="eastAsia"/>
              </w:rPr>
              <w:t>个；成行（成列）坏像素不得超过</w:t>
            </w:r>
            <w:r w:rsidRPr="00C822D0">
              <w:rPr>
                <w:rFonts w:ascii="华文中宋" w:eastAsia="华文中宋" w:hAnsi="华文中宋"/>
              </w:rPr>
              <w:t>3</w:t>
            </w:r>
            <w:r w:rsidRPr="00C822D0">
              <w:rPr>
                <w:rFonts w:ascii="华文中宋" w:eastAsia="华文中宋" w:hAnsi="华文中宋" w:hint="eastAsia"/>
              </w:rPr>
              <w:t>个，且不得位于距离中心位置200像素以内</w:t>
            </w:r>
            <w:r>
              <w:rPr>
                <w:rFonts w:ascii="华文中宋" w:eastAsia="华文中宋" w:hAnsi="华文中宋" w:hint="eastAsia"/>
              </w:rPr>
              <w:t>；</w:t>
            </w:r>
            <w:r w:rsidRPr="005F7B48">
              <w:rPr>
                <w:rFonts w:ascii="华文中宋" w:eastAsia="华文中宋" w:hAnsi="华文中宋" w:hint="eastAsia"/>
              </w:rPr>
              <w:t>成像区域内坏像素不超过总像素的1%。</w:t>
            </w:r>
            <w:r w:rsidRPr="00C822D0">
              <w:rPr>
                <w:rFonts w:ascii="华文中宋" w:eastAsia="华文中宋" w:hAnsi="华文中宋" w:hint="eastAsia"/>
              </w:rPr>
              <w:t>线阵列探测器中，相邻的坏像素不</w:t>
            </w:r>
            <w:r>
              <w:rPr>
                <w:rFonts w:ascii="华文中宋" w:eastAsia="华文中宋" w:hAnsi="华文中宋" w:hint="eastAsia"/>
              </w:rPr>
              <w:t>允许</w:t>
            </w:r>
            <w:r w:rsidRPr="00C822D0">
              <w:rPr>
                <w:rFonts w:ascii="华文中宋" w:eastAsia="华文中宋" w:hAnsi="华文中宋" w:hint="eastAsia"/>
              </w:rPr>
              <w:t>超过2个</w:t>
            </w:r>
            <w:r>
              <w:rPr>
                <w:rFonts w:ascii="华文中宋" w:eastAsia="华文中宋" w:hAnsi="华文中宋" w:hint="eastAsia"/>
              </w:rPr>
              <w:t>。</w:t>
            </w:r>
            <w:r w:rsidRPr="00C822D0">
              <w:rPr>
                <w:rFonts w:ascii="华文中宋" w:eastAsia="华文中宋" w:hAnsi="华文中宋" w:hint="eastAsia"/>
              </w:rPr>
              <w:t>探测器</w:t>
            </w:r>
            <w:r>
              <w:rPr>
                <w:rFonts w:ascii="华文中宋" w:eastAsia="华文中宋" w:hAnsi="华文中宋" w:hint="eastAsia"/>
              </w:rPr>
              <w:t>系统</w:t>
            </w:r>
            <w:r w:rsidRPr="00C822D0">
              <w:rPr>
                <w:rFonts w:ascii="华文中宋" w:eastAsia="华文中宋" w:hAnsi="华文中宋" w:hint="eastAsia"/>
              </w:rPr>
              <w:t>供应商</w:t>
            </w:r>
            <w:r>
              <w:rPr>
                <w:rFonts w:ascii="华文中宋" w:eastAsia="华文中宋" w:hAnsi="华文中宋" w:hint="eastAsia"/>
              </w:rPr>
              <w:t>应</w:t>
            </w:r>
            <w:r w:rsidRPr="00C822D0">
              <w:rPr>
                <w:rFonts w:ascii="华文中宋" w:eastAsia="华文中宋" w:hAnsi="华文中宋" w:hint="eastAsia"/>
              </w:rPr>
              <w:t>提供出厂坏像素表和坏像素校正方法。</w:t>
            </w:r>
            <w:r>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在4.2.2.5后补充新条文，4.2.2.6和4.2.2.7：</w:t>
            </w:r>
          </w:p>
          <w:p w:rsidR="000C65B2" w:rsidRDefault="000C65B2" w:rsidP="00BA0ADE">
            <w:pPr>
              <w:spacing w:line="320" w:lineRule="exact"/>
              <w:ind w:firstLineChars="100" w:firstLine="210"/>
              <w:rPr>
                <w:rFonts w:ascii="华文中宋" w:eastAsia="华文中宋" w:hAnsi="华文中宋"/>
              </w:rPr>
            </w:pPr>
            <w:r w:rsidRPr="00AC20FE">
              <w:rPr>
                <w:rFonts w:ascii="华文中宋" w:eastAsia="华文中宋" w:hAnsi="华文中宋" w:hint="eastAsia"/>
              </w:rPr>
              <w:t>“</w:t>
            </w:r>
            <w:r>
              <w:rPr>
                <w:rFonts w:ascii="华文中宋" w:eastAsia="华文中宋" w:hAnsi="华文中宋" w:hint="eastAsia"/>
              </w:rPr>
              <w:t>4.2.2.6</w:t>
            </w:r>
            <w:r w:rsidRPr="00AC20FE">
              <w:rPr>
                <w:rFonts w:ascii="华文中宋" w:eastAsia="华文中宋" w:hAnsi="华文中宋" w:hint="eastAsia"/>
              </w:rPr>
              <w:t>探测器系统性能指标如：坏像素、对比灵敏度、分辨率、</w:t>
            </w:r>
            <w:r w:rsidRPr="005F7B48">
              <w:rPr>
                <w:rFonts w:ascii="华文中宋" w:eastAsia="华文中宋" w:hAnsi="华文中宋" w:hint="eastAsia"/>
              </w:rPr>
              <w:t>信噪比、</w:t>
            </w:r>
            <w:r w:rsidRPr="00AC20FE">
              <w:rPr>
                <w:rFonts w:ascii="华文中宋" w:eastAsia="华文中宋" w:hAnsi="华文中宋" w:hint="eastAsia"/>
              </w:rPr>
              <w:t>线性范围、厚度宽容度、残影等，其测试条件及测试方法按相应国家或行业标准的规定执行。”</w:t>
            </w:r>
          </w:p>
          <w:p w:rsidR="000C65B2" w:rsidRDefault="000C65B2" w:rsidP="006940B5">
            <w:pPr>
              <w:spacing w:line="320" w:lineRule="exact"/>
              <w:ind w:firstLineChars="100" w:firstLine="210"/>
              <w:rPr>
                <w:rFonts w:ascii="华文中宋" w:eastAsia="华文中宋" w:hAnsi="华文中宋"/>
              </w:rPr>
            </w:pPr>
            <w:r w:rsidRPr="007D3F8C">
              <w:rPr>
                <w:rFonts w:ascii="华文中宋" w:eastAsia="华文中宋" w:hAnsi="华文中宋" w:hint="eastAsia"/>
              </w:rPr>
              <w:t>“</w:t>
            </w:r>
            <w:r>
              <w:rPr>
                <w:rFonts w:ascii="华文中宋" w:eastAsia="华文中宋" w:hAnsi="华文中宋" w:hint="eastAsia"/>
              </w:rPr>
              <w:t>4.2.2.7</w:t>
            </w:r>
            <w:r w:rsidRPr="007D3F8C">
              <w:rPr>
                <w:rFonts w:ascii="华文中宋" w:eastAsia="华文中宋" w:hAnsi="华文中宋" w:hint="eastAsia"/>
              </w:rPr>
              <w:t>探测器系统质量合格证中至少应给出探测器类型、转换屏参数（如有）、像素尺寸、成像面积、射线能量适用范围、量子转换效率、填充因子、采集帧频等技术参数</w:t>
            </w:r>
            <w:r>
              <w:rPr>
                <w:rFonts w:ascii="华文中宋" w:eastAsia="华文中宋" w:hAnsi="华文中宋" w:hint="eastAsia"/>
              </w:rPr>
              <w:t>。</w:t>
            </w:r>
            <w:r w:rsidRPr="007D3F8C">
              <w:rPr>
                <w:rFonts w:ascii="华文中宋" w:eastAsia="华文中宋" w:hAnsi="华文中宋" w:hint="eastAsia"/>
              </w:rPr>
              <w:t>”</w:t>
            </w:r>
          </w:p>
          <w:p w:rsidR="006940B5" w:rsidRDefault="006940B5" w:rsidP="006940B5">
            <w:pPr>
              <w:spacing w:line="320" w:lineRule="exact"/>
              <w:ind w:firstLineChars="100" w:firstLine="210"/>
              <w:rPr>
                <w:rFonts w:ascii="华文中宋" w:eastAsia="华文中宋" w:hAnsi="华文中宋"/>
              </w:rPr>
            </w:pPr>
          </w:p>
          <w:p w:rsidR="006940B5" w:rsidRDefault="000C65B2" w:rsidP="006940B5">
            <w:pPr>
              <w:pStyle w:val="afd"/>
              <w:numPr>
                <w:ilvl w:val="0"/>
                <w:numId w:val="34"/>
              </w:numPr>
              <w:ind w:firstLineChars="0"/>
              <w:rPr>
                <w:rFonts w:ascii="华文中宋" w:eastAsia="华文中宋" w:hAnsi="华文中宋"/>
              </w:rPr>
            </w:pPr>
            <w:smartTag w:uri="urn:schemas-microsoft-com:office:smarttags" w:element="chsdate">
              <w:smartTagPr>
                <w:attr w:name="Year" w:val="1899"/>
                <w:attr w:name="Month" w:val="12"/>
                <w:attr w:name="Day" w:val="30"/>
                <w:attr w:name="IsLunarDate" w:val="False"/>
                <w:attr w:name="IsROCDate" w:val="False"/>
              </w:smartTagPr>
              <w:r w:rsidRPr="005F7B48">
                <w:rPr>
                  <w:rFonts w:ascii="华文中宋" w:eastAsia="华文中宋" w:hAnsi="华文中宋" w:hint="eastAsia"/>
                </w:rPr>
                <w:t>4.2.4</w:t>
              </w:r>
            </w:smartTag>
            <w:r w:rsidRPr="005F7B48">
              <w:rPr>
                <w:rFonts w:ascii="华文中宋" w:eastAsia="华文中宋" w:hAnsi="华文中宋" w:hint="eastAsia"/>
              </w:rPr>
              <w:t>.6条</w:t>
            </w:r>
            <w:r w:rsidR="006940B5">
              <w:rPr>
                <w:rFonts w:ascii="华文中宋" w:eastAsia="华文中宋" w:hAnsi="华文中宋" w:hint="eastAsia"/>
              </w:rPr>
              <w:t>中更改用语：</w:t>
            </w:r>
          </w:p>
          <w:p w:rsidR="000C65B2" w:rsidRDefault="000C65B2" w:rsidP="006940B5">
            <w:pPr>
              <w:spacing w:line="320" w:lineRule="exact"/>
              <w:ind w:firstLineChars="100" w:firstLine="210"/>
              <w:rPr>
                <w:rFonts w:ascii="华文中宋" w:eastAsia="华文中宋" w:hAnsi="华文中宋"/>
              </w:rPr>
            </w:pPr>
            <w:r w:rsidRPr="005F7B48">
              <w:rPr>
                <w:rFonts w:ascii="华文中宋" w:eastAsia="华文中宋" w:hAnsi="华文中宋" w:hint="eastAsia"/>
              </w:rPr>
              <w:t>“</w:t>
            </w:r>
            <w:r w:rsidRPr="005F7B48">
              <w:rPr>
                <w:rFonts w:ascii="华文中宋" w:eastAsia="华文中宋" w:hAnsi="华文中宋"/>
              </w:rPr>
              <w:t>根据评定结果</w:t>
            </w:r>
            <w:r w:rsidRPr="005F7B48">
              <w:rPr>
                <w:rFonts w:ascii="华文中宋" w:eastAsia="华文中宋" w:hAnsi="华文中宋" w:hint="eastAsia"/>
              </w:rPr>
              <w:t>”更改为“自动”。</w:t>
            </w:r>
          </w:p>
          <w:p w:rsidR="000C65B2" w:rsidRDefault="000C65B2" w:rsidP="006940B5">
            <w:pPr>
              <w:pStyle w:val="afd"/>
              <w:numPr>
                <w:ilvl w:val="0"/>
                <w:numId w:val="34"/>
              </w:numPr>
              <w:ind w:firstLineChars="0"/>
              <w:rPr>
                <w:rFonts w:ascii="华文中宋" w:eastAsia="华文中宋" w:hAnsi="华文中宋"/>
              </w:rPr>
            </w:pPr>
            <w:r w:rsidRPr="005F7B48">
              <w:rPr>
                <w:rFonts w:ascii="华文中宋" w:eastAsia="华文中宋" w:hAnsi="华文中宋" w:hint="eastAsia"/>
              </w:rPr>
              <w:lastRenderedPageBreak/>
              <w:t>4.2.6条改用新条文</w:t>
            </w:r>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4.2.6 “像质计</w:t>
            </w:r>
          </w:p>
          <w:p w:rsidR="000C65B2" w:rsidRPr="00C822D0"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4.2.6.1</w:t>
            </w:r>
            <w:r w:rsidRPr="00AC20FE">
              <w:rPr>
                <w:rFonts w:ascii="华文中宋" w:eastAsia="华文中宋" w:hAnsi="华文中宋" w:hint="eastAsia"/>
              </w:rPr>
              <w:t>本部分采用的像质</w:t>
            </w:r>
            <w:proofErr w:type="gramStart"/>
            <w:r w:rsidRPr="00AC20FE">
              <w:rPr>
                <w:rFonts w:ascii="华文中宋" w:eastAsia="华文中宋" w:hAnsi="华文中宋" w:hint="eastAsia"/>
              </w:rPr>
              <w:t>计包括</w:t>
            </w:r>
            <w:proofErr w:type="gramEnd"/>
            <w:r w:rsidRPr="00AC20FE">
              <w:rPr>
                <w:rFonts w:ascii="华文中宋" w:eastAsia="华文中宋" w:hAnsi="华文中宋" w:hint="eastAsia"/>
              </w:rPr>
              <w:t>线型像质计和双线型像质计。</w:t>
            </w:r>
          </w:p>
          <w:p w:rsidR="000C65B2"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4.2.6.2</w:t>
            </w:r>
            <w:r w:rsidRPr="00AC20FE">
              <w:rPr>
                <w:rFonts w:ascii="华文中宋" w:eastAsia="华文中宋" w:hAnsi="华文中宋"/>
              </w:rPr>
              <w:t>线型像质计的型号和规格应符合</w:t>
            </w:r>
            <w:r w:rsidRPr="00AC20FE">
              <w:rPr>
                <w:rFonts w:ascii="华文中宋" w:eastAsia="华文中宋" w:hAnsi="华文中宋" w:hint="eastAsia"/>
              </w:rPr>
              <w:t>G</w:t>
            </w:r>
            <w:r w:rsidRPr="00AC20FE">
              <w:rPr>
                <w:rFonts w:ascii="华文中宋" w:eastAsia="华文中宋" w:hAnsi="华文中宋"/>
              </w:rPr>
              <w:t xml:space="preserve">B/T </w:t>
            </w:r>
            <w:r w:rsidRPr="00AC20FE">
              <w:rPr>
                <w:rFonts w:ascii="华文中宋" w:eastAsia="华文中宋" w:hAnsi="华文中宋" w:hint="eastAsia"/>
              </w:rPr>
              <w:t>23901.1</w:t>
            </w:r>
            <w:r w:rsidRPr="00AC20FE">
              <w:rPr>
                <w:rFonts w:ascii="华文中宋" w:eastAsia="华文中宋" w:hAnsi="华文中宋"/>
              </w:rPr>
              <w:t>的规定</w:t>
            </w:r>
            <w:r w:rsidRPr="00AC20FE">
              <w:rPr>
                <w:rFonts w:ascii="华文中宋" w:eastAsia="华文中宋" w:hAnsi="华文中宋" w:hint="eastAsia"/>
              </w:rPr>
              <w:t>，双</w:t>
            </w:r>
            <w:r w:rsidRPr="00AC20FE">
              <w:rPr>
                <w:rFonts w:ascii="华文中宋" w:eastAsia="华文中宋" w:hAnsi="华文中宋"/>
              </w:rPr>
              <w:t>线型像质计的型号和规格应符合</w:t>
            </w:r>
            <w:r w:rsidRPr="00AC20FE">
              <w:rPr>
                <w:rFonts w:ascii="华文中宋" w:eastAsia="华文中宋" w:hAnsi="华文中宋" w:hint="eastAsia"/>
              </w:rPr>
              <w:t>G</w:t>
            </w:r>
            <w:r w:rsidRPr="00AC20FE">
              <w:rPr>
                <w:rFonts w:ascii="华文中宋" w:eastAsia="华文中宋" w:hAnsi="华文中宋"/>
              </w:rPr>
              <w:t xml:space="preserve">B/T </w:t>
            </w:r>
            <w:r w:rsidRPr="00AC20FE">
              <w:rPr>
                <w:rFonts w:ascii="华文中宋" w:eastAsia="华文中宋" w:hAnsi="华文中宋" w:hint="eastAsia"/>
              </w:rPr>
              <w:t>23901.5</w:t>
            </w:r>
            <w:r w:rsidRPr="00AC20FE">
              <w:rPr>
                <w:rFonts w:ascii="华文中宋" w:eastAsia="华文中宋" w:hAnsi="华文中宋"/>
              </w:rPr>
              <w:t>的规定。</w:t>
            </w:r>
            <w:r>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Pr="00C822D0" w:rsidRDefault="000C65B2" w:rsidP="006940B5">
            <w:pPr>
              <w:pStyle w:val="afd"/>
              <w:numPr>
                <w:ilvl w:val="0"/>
                <w:numId w:val="34"/>
              </w:numPr>
              <w:ind w:firstLineChars="0"/>
              <w:rPr>
                <w:rFonts w:ascii="华文中宋" w:eastAsia="华文中宋" w:hAnsi="华文中宋"/>
              </w:rPr>
            </w:pPr>
            <w:r w:rsidRPr="0015076A">
              <w:rPr>
                <w:rFonts w:ascii="华文中宋" w:eastAsia="华文中宋" w:hAnsi="华文中宋" w:hint="eastAsia"/>
              </w:rPr>
              <w:t>4.2.</w:t>
            </w:r>
            <w:r>
              <w:rPr>
                <w:rFonts w:ascii="华文中宋" w:eastAsia="华文中宋" w:hAnsi="华文中宋" w:hint="eastAsia"/>
              </w:rPr>
              <w:t>6条后</w:t>
            </w:r>
            <w:r w:rsidRPr="0015076A">
              <w:rPr>
                <w:rFonts w:ascii="华文中宋" w:eastAsia="华文中宋" w:hAnsi="华文中宋" w:hint="eastAsia"/>
              </w:rPr>
              <w:t>补充</w:t>
            </w:r>
            <w:r>
              <w:rPr>
                <w:rFonts w:ascii="华文中宋" w:eastAsia="华文中宋" w:hAnsi="华文中宋" w:hint="eastAsia"/>
              </w:rPr>
              <w:t>新条文，</w:t>
            </w:r>
            <w:r w:rsidRPr="0015076A">
              <w:rPr>
                <w:rFonts w:ascii="华文中宋" w:eastAsia="华文中宋" w:hAnsi="华文中宋" w:hint="eastAsia"/>
              </w:rPr>
              <w:t>4.2.7</w:t>
            </w:r>
            <w:r>
              <w:rPr>
                <w:rFonts w:ascii="华文中宋" w:eastAsia="华文中宋" w:hAnsi="华文中宋" w:hint="eastAsia"/>
              </w:rPr>
              <w:t>、4.2.8：</w:t>
            </w:r>
          </w:p>
          <w:p w:rsidR="000C65B2" w:rsidRPr="00C822D0" w:rsidRDefault="000C65B2" w:rsidP="00BA0ADE">
            <w:pPr>
              <w:spacing w:line="320" w:lineRule="exact"/>
              <w:ind w:firstLineChars="100" w:firstLine="210"/>
              <w:rPr>
                <w:rFonts w:ascii="华文中宋" w:eastAsia="华文中宋" w:hAnsi="华文中宋"/>
              </w:rPr>
            </w:pPr>
            <w:r w:rsidRPr="0015076A">
              <w:rPr>
                <w:rFonts w:ascii="华文中宋" w:eastAsia="华文中宋" w:hAnsi="华文中宋" w:hint="eastAsia"/>
              </w:rPr>
              <w:t>“4.2.7检测系统使用性能</w:t>
            </w:r>
          </w:p>
          <w:p w:rsidR="000C65B2" w:rsidRPr="00C822D0" w:rsidRDefault="000C65B2" w:rsidP="00BA0ADE">
            <w:pPr>
              <w:spacing w:line="320" w:lineRule="exact"/>
              <w:ind w:firstLineChars="100" w:firstLine="210"/>
              <w:rPr>
                <w:rFonts w:ascii="华文中宋" w:eastAsia="华文中宋" w:hAnsi="华文中宋"/>
              </w:rPr>
            </w:pPr>
            <w:r w:rsidRPr="0015076A">
              <w:rPr>
                <w:rFonts w:ascii="华文中宋" w:eastAsia="华文中宋" w:hAnsi="华文中宋" w:hint="eastAsia"/>
              </w:rPr>
              <w:t>应结合被检工件和本部分要求，根据</w:t>
            </w:r>
            <w:r w:rsidRPr="0015076A">
              <w:rPr>
                <w:rFonts w:ascii="华文中宋" w:eastAsia="华文中宋" w:hAnsi="华文中宋"/>
              </w:rPr>
              <w:t>检测</w:t>
            </w:r>
            <w:r w:rsidRPr="0015076A">
              <w:rPr>
                <w:rFonts w:ascii="华文中宋" w:eastAsia="华文中宋" w:hAnsi="华文中宋" w:hint="eastAsia"/>
              </w:rPr>
              <w:t>系统各部分性能指标</w:t>
            </w:r>
            <w:r w:rsidRPr="0015076A">
              <w:rPr>
                <w:rFonts w:ascii="华文中宋" w:eastAsia="华文中宋" w:hAnsi="华文中宋"/>
              </w:rPr>
              <w:t>选择</w:t>
            </w:r>
            <w:r w:rsidRPr="0015076A">
              <w:rPr>
                <w:rFonts w:ascii="华文中宋" w:eastAsia="华文中宋" w:hAnsi="华文中宋" w:hint="eastAsia"/>
              </w:rPr>
              <w:t>合适</w:t>
            </w:r>
            <w:r w:rsidRPr="0015076A">
              <w:rPr>
                <w:rFonts w:ascii="华文中宋" w:eastAsia="华文中宋" w:hAnsi="华文中宋"/>
              </w:rPr>
              <w:t>的</w:t>
            </w:r>
            <w:r w:rsidRPr="0015076A">
              <w:rPr>
                <w:rFonts w:ascii="华文中宋" w:eastAsia="华文中宋" w:hAnsi="华文中宋" w:hint="eastAsia"/>
              </w:rPr>
              <w:t>检测设备和器材，并提供满足上述设备和器材性能指标</w:t>
            </w:r>
            <w:r>
              <w:rPr>
                <w:rFonts w:ascii="华文中宋" w:eastAsia="华文中宋" w:hAnsi="华文中宋" w:hint="eastAsia"/>
              </w:rPr>
              <w:t>及系统软件功能</w:t>
            </w:r>
            <w:r w:rsidRPr="0015076A">
              <w:rPr>
                <w:rFonts w:ascii="华文中宋" w:eastAsia="华文中宋" w:hAnsi="华文中宋" w:hint="eastAsia"/>
              </w:rPr>
              <w:t>的测试证明文件。检测系统的使用性能应满足本部</w:t>
            </w:r>
            <w:proofErr w:type="gramStart"/>
            <w:r w:rsidRPr="0015076A">
              <w:rPr>
                <w:rFonts w:ascii="华文中宋" w:eastAsia="华文中宋" w:hAnsi="华文中宋" w:hint="eastAsia"/>
              </w:rPr>
              <w:t>分规定</w:t>
            </w:r>
            <w:proofErr w:type="gramEnd"/>
            <w:r w:rsidRPr="0015076A">
              <w:rPr>
                <w:rFonts w:ascii="华文中宋" w:eastAsia="华文中宋" w:hAnsi="华文中宋" w:hint="eastAsia"/>
              </w:rPr>
              <w:t>的图像质量要求。</w:t>
            </w:r>
            <w:r>
              <w:rPr>
                <w:rFonts w:ascii="华文中宋" w:eastAsia="华文中宋" w:hAnsi="华文中宋" w:hint="eastAsia"/>
              </w:rPr>
              <w:t>”</w:t>
            </w:r>
          </w:p>
          <w:p w:rsidR="000C65B2" w:rsidRPr="00C822D0"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w:t>
            </w:r>
            <w:r w:rsidRPr="00AC20FE">
              <w:rPr>
                <w:rFonts w:ascii="华文中宋" w:eastAsia="华文中宋" w:hAnsi="华文中宋" w:hint="eastAsia"/>
              </w:rPr>
              <w:t>4.2.8校准或运行核查</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4.2.8.1</w:t>
            </w:r>
            <w:r w:rsidRPr="00AC20FE">
              <w:rPr>
                <w:rFonts w:ascii="华文中宋" w:eastAsia="华文中宋" w:hAnsi="华文中宋"/>
              </w:rPr>
              <w:t xml:space="preserve"> </w:t>
            </w:r>
            <w:r w:rsidRPr="00AC20FE">
              <w:rPr>
                <w:rFonts w:ascii="华文中宋" w:eastAsia="华文中宋" w:hAnsi="华文中宋" w:hint="eastAsia"/>
              </w:rPr>
              <w:t xml:space="preserve"> 每年至少对探测器系统性能中的坏像素、线性范围、信噪比、厚度宽容度、残影等进行1次校准并记录。</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4.2.8.2  每年至少应对使用中的曝光曲线进行1次核查。当射线</w:t>
            </w:r>
            <w:proofErr w:type="gramStart"/>
            <w:r w:rsidRPr="005F7B48">
              <w:rPr>
                <w:rFonts w:ascii="华文中宋" w:eastAsia="华文中宋" w:hAnsi="华文中宋" w:hint="eastAsia"/>
              </w:rPr>
              <w:t>机重要</w:t>
            </w:r>
            <w:proofErr w:type="gramEnd"/>
            <w:r w:rsidRPr="005F7B48">
              <w:rPr>
                <w:rFonts w:ascii="华文中宋" w:eastAsia="华文中宋" w:hAnsi="华文中宋" w:hint="eastAsia"/>
              </w:rPr>
              <w:t>部件更换或经过修理后，应重新制作曝光曲线。</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4.2.8.3  每3个月至少对探测器坏像素进行1次核查，并记录和校正。</w:t>
            </w:r>
          </w:p>
          <w:p w:rsidR="000C65B2" w:rsidRDefault="000C65B2" w:rsidP="00BA0ADE">
            <w:pPr>
              <w:ind w:firstLineChars="100" w:firstLine="210"/>
              <w:rPr>
                <w:rFonts w:ascii="华文中宋" w:eastAsia="华文中宋" w:hAnsi="华文中宋"/>
              </w:rPr>
            </w:pPr>
            <w:r w:rsidRPr="00AC20FE">
              <w:rPr>
                <w:rFonts w:ascii="华文中宋" w:eastAsia="华文中宋" w:hAnsi="华文中宋" w:hint="eastAsia"/>
              </w:rPr>
              <w:t>4.2.8.4  存在如下情况应进行</w:t>
            </w:r>
            <w:r w:rsidRPr="00AC20FE">
              <w:rPr>
                <w:rFonts w:ascii="华文中宋" w:eastAsia="华文中宋" w:hAnsi="华文中宋"/>
              </w:rPr>
              <w:t>系统分辨率</w:t>
            </w:r>
            <w:r w:rsidRPr="00AC20FE">
              <w:rPr>
                <w:rFonts w:ascii="华文中宋" w:eastAsia="华文中宋" w:hAnsi="华文中宋" w:hint="eastAsia"/>
              </w:rPr>
              <w:t>核查并记录，核查</w:t>
            </w:r>
            <w:r w:rsidRPr="00AC20FE">
              <w:rPr>
                <w:rFonts w:ascii="华文中宋" w:eastAsia="华文中宋" w:hAnsi="华文中宋"/>
              </w:rPr>
              <w:t>方法按附录</w:t>
            </w:r>
            <w:r w:rsidRPr="00AC20FE">
              <w:rPr>
                <w:rFonts w:ascii="华文中宋" w:eastAsia="华文中宋" w:hAnsi="华文中宋" w:hint="eastAsia"/>
              </w:rPr>
              <w:t>A</w:t>
            </w:r>
            <w:r w:rsidRPr="00AC20FE">
              <w:rPr>
                <w:rFonts w:ascii="华文中宋" w:eastAsia="华文中宋" w:hAnsi="华文中宋"/>
              </w:rPr>
              <w:t>执行</w:t>
            </w:r>
            <w:r w:rsidRPr="00AC20FE">
              <w:rPr>
                <w:rFonts w:ascii="华文中宋" w:eastAsia="华文中宋" w:hAnsi="华文中宋" w:hint="eastAsia"/>
              </w:rPr>
              <w:t>。</w:t>
            </w:r>
          </w:p>
          <w:p w:rsidR="000C65B2" w:rsidRDefault="000C65B2" w:rsidP="00BA0ADE">
            <w:pPr>
              <w:adjustRightInd w:val="0"/>
              <w:spacing w:line="340" w:lineRule="exact"/>
              <w:ind w:firstLineChars="100" w:firstLine="210"/>
              <w:rPr>
                <w:rFonts w:ascii="华文中宋" w:eastAsia="华文中宋" w:hAnsi="华文中宋"/>
              </w:rPr>
            </w:pPr>
            <w:r w:rsidRPr="00136FD1">
              <w:rPr>
                <w:rFonts w:ascii="华文中宋" w:eastAsia="华文中宋" w:hAnsi="华文中宋"/>
              </w:rPr>
              <w:t>a</w:t>
            </w:r>
            <w:r w:rsidRPr="00136FD1">
              <w:rPr>
                <w:rFonts w:ascii="华文中宋" w:eastAsia="华文中宋" w:hAnsi="华文中宋" w:hint="eastAsia"/>
              </w:rPr>
              <w:t>）检测</w:t>
            </w:r>
            <w:r w:rsidRPr="00136FD1">
              <w:rPr>
                <w:rFonts w:ascii="华文中宋" w:eastAsia="华文中宋" w:hAnsi="华文中宋"/>
              </w:rPr>
              <w:t>系统</w:t>
            </w:r>
            <w:r w:rsidRPr="00136FD1">
              <w:rPr>
                <w:rFonts w:ascii="华文中宋" w:eastAsia="华文中宋" w:hAnsi="华文中宋" w:hint="eastAsia"/>
              </w:rPr>
              <w:t>有改变时；</w:t>
            </w:r>
          </w:p>
          <w:p w:rsidR="000C65B2" w:rsidRDefault="000C65B2" w:rsidP="00BA0ADE">
            <w:pPr>
              <w:adjustRightInd w:val="0"/>
              <w:spacing w:line="340" w:lineRule="exact"/>
              <w:ind w:firstLineChars="100" w:firstLine="210"/>
              <w:rPr>
                <w:rFonts w:ascii="华文中宋" w:eastAsia="华文中宋" w:hAnsi="华文中宋"/>
              </w:rPr>
            </w:pPr>
            <w:r w:rsidRPr="00136FD1">
              <w:rPr>
                <w:rFonts w:ascii="华文中宋" w:eastAsia="华文中宋" w:hAnsi="华文中宋"/>
              </w:rPr>
              <w:t>b</w:t>
            </w:r>
            <w:r w:rsidRPr="00136FD1">
              <w:rPr>
                <w:rFonts w:ascii="华文中宋" w:eastAsia="华文中宋" w:hAnsi="华文中宋" w:hint="eastAsia"/>
              </w:rPr>
              <w:t>）</w:t>
            </w:r>
            <w:r w:rsidRPr="00136FD1">
              <w:rPr>
                <w:rFonts w:ascii="华文中宋" w:eastAsia="华文中宋" w:hAnsi="华文中宋"/>
              </w:rPr>
              <w:t>正常使用条件下，每3个月应至少</w:t>
            </w:r>
            <w:r w:rsidRPr="00136FD1">
              <w:rPr>
                <w:rFonts w:ascii="华文中宋" w:eastAsia="华文中宋" w:hAnsi="华文中宋" w:hint="eastAsia"/>
              </w:rPr>
              <w:t>核查</w:t>
            </w:r>
            <w:r w:rsidRPr="00136FD1">
              <w:rPr>
                <w:rFonts w:ascii="华文中宋" w:eastAsia="华文中宋" w:hAnsi="华文中宋"/>
              </w:rPr>
              <w:t>一次</w:t>
            </w:r>
            <w:r w:rsidRPr="00136FD1">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136FD1">
              <w:rPr>
                <w:rFonts w:ascii="华文中宋" w:eastAsia="华文中宋" w:hAnsi="华文中宋"/>
              </w:rPr>
              <w:t>c）在系统停止使用一个月后重新使用时。</w:t>
            </w:r>
            <w:r>
              <w:rPr>
                <w:rFonts w:ascii="华文中宋" w:eastAsia="华文中宋" w:hAnsi="华文中宋" w:hint="eastAsia"/>
              </w:rPr>
              <w:t>”</w:t>
            </w:r>
          </w:p>
          <w:p w:rsidR="000C65B2" w:rsidRDefault="000C65B2" w:rsidP="00BA0ADE">
            <w:pPr>
              <w:ind w:firstLineChars="100" w:firstLine="210"/>
              <w:rPr>
                <w:rFonts w:ascii="华文中宋" w:eastAsia="华文中宋" w:hAnsi="华文中宋"/>
              </w:rPr>
            </w:pPr>
          </w:p>
          <w:p w:rsidR="000C65B2" w:rsidRDefault="000C65B2" w:rsidP="006940B5">
            <w:pPr>
              <w:pStyle w:val="afd"/>
              <w:numPr>
                <w:ilvl w:val="0"/>
                <w:numId w:val="34"/>
              </w:numPr>
              <w:ind w:firstLineChars="0"/>
              <w:rPr>
                <w:rFonts w:ascii="华文中宋" w:eastAsia="华文中宋" w:hAnsi="华文中宋"/>
              </w:rPr>
            </w:pPr>
            <w:r>
              <w:rPr>
                <w:rFonts w:ascii="华文中宋" w:eastAsia="华文中宋" w:hAnsi="华文中宋" w:hint="eastAsia"/>
              </w:rPr>
              <w:t>5.4.1.2条后补充新条文，5.4.1.3：</w:t>
            </w:r>
          </w:p>
          <w:p w:rsidR="000C65B2" w:rsidRDefault="000C65B2" w:rsidP="00BA0ADE">
            <w:pPr>
              <w:spacing w:line="320" w:lineRule="exact"/>
              <w:ind w:firstLineChars="100" w:firstLine="210"/>
              <w:rPr>
                <w:rFonts w:ascii="华文中宋" w:eastAsia="华文中宋" w:hAnsi="华文中宋"/>
              </w:rPr>
            </w:pPr>
            <w:r w:rsidRPr="0048344E">
              <w:rPr>
                <w:rFonts w:ascii="华文中宋" w:eastAsia="华文中宋" w:hAnsi="华文中宋" w:hint="eastAsia"/>
              </w:rPr>
              <w:t>“由于结构原因不能按照</w:t>
            </w:r>
            <w:r w:rsidRPr="0048344E">
              <w:rPr>
                <w:rFonts w:ascii="华文中宋" w:eastAsia="华文中宋" w:hAnsi="华文中宋"/>
              </w:rPr>
              <w:t>5.4.1</w:t>
            </w:r>
            <w:r w:rsidRPr="0048344E">
              <w:rPr>
                <w:rFonts w:ascii="华文中宋" w:eastAsia="华文中宋" w:hAnsi="华文中宋" w:hint="eastAsia"/>
              </w:rPr>
              <w:t>.1或5.4.1.2规定的间隔角度进行多次透照时，经合同双方商定，可不再强制限制</w:t>
            </w:r>
            <w:r w:rsidRPr="0048344E">
              <w:rPr>
                <w:rFonts w:ascii="华文中宋" w:eastAsia="华文中宋" w:hAnsi="华文中宋"/>
              </w:rPr>
              <w:t>5.4.1</w:t>
            </w:r>
            <w:r w:rsidRPr="0048344E">
              <w:rPr>
                <w:rFonts w:ascii="华文中宋" w:eastAsia="华文中宋" w:hAnsi="华文中宋" w:hint="eastAsia"/>
              </w:rPr>
              <w:t>.1或5.4.1.2规定的间隔角度，但应采取有效措施尽量扩大缺陷可检出范围，并保证图像评定范围内信</w:t>
            </w:r>
            <w:r w:rsidR="006940B5">
              <w:rPr>
                <w:rFonts w:ascii="华文中宋" w:eastAsia="华文中宋" w:hAnsi="华文中宋" w:hint="eastAsia"/>
              </w:rPr>
              <w:t>噪比、灵敏度和分辨率满足要求，并在检测报告中对有关情况进行说明。</w:t>
            </w:r>
            <w:r w:rsidRPr="0048344E">
              <w:rPr>
                <w:rFonts w:ascii="华文中宋" w:eastAsia="华文中宋" w:hAnsi="华文中宋" w:hint="eastAsia"/>
              </w:rPr>
              <w:t>”</w:t>
            </w:r>
          </w:p>
          <w:p w:rsidR="006940B5" w:rsidRDefault="006940B5" w:rsidP="00BA0ADE">
            <w:pPr>
              <w:spacing w:line="320" w:lineRule="exact"/>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11</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48344E">
              <w:rPr>
                <w:rFonts w:ascii="华文中宋" w:eastAsia="华文中宋" w:hAnsi="华文中宋"/>
              </w:rPr>
              <w:t>5.4.2</w:t>
            </w:r>
            <w:r w:rsidR="000C65B2">
              <w:rPr>
                <w:rFonts w:ascii="华文中宋" w:eastAsia="华文中宋" w:hAnsi="华文中宋" w:hint="eastAsia"/>
              </w:rPr>
              <w:t>条改用新条文</w:t>
            </w:r>
            <w:r w:rsidR="000C65B2" w:rsidRPr="0048344E">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Pr>
                <w:rFonts w:ascii="华文中宋" w:eastAsia="华文中宋" w:hAnsi="华文中宋" w:hint="eastAsia"/>
              </w:rPr>
              <w:t>5.4.2</w:t>
            </w:r>
            <w:r w:rsidRPr="0048344E">
              <w:rPr>
                <w:rFonts w:ascii="华文中宋" w:eastAsia="华文中宋" w:hAnsi="华文中宋" w:hint="eastAsia"/>
              </w:rPr>
              <w:t>“不要求</w:t>
            </w:r>
            <w:r w:rsidRPr="0048344E">
              <w:rPr>
                <w:rFonts w:ascii="华文中宋" w:eastAsia="华文中宋" w:hAnsi="华文中宋"/>
              </w:rPr>
              <w:t>100%</w:t>
            </w:r>
            <w:r w:rsidRPr="0048344E">
              <w:rPr>
                <w:rFonts w:ascii="华文中宋" w:eastAsia="华文中宋" w:hAnsi="华文中宋" w:hint="eastAsia"/>
              </w:rPr>
              <w:t>检测的小径管环向焊接接头的透照次数由合同双方商定</w:t>
            </w:r>
            <w:r w:rsidRPr="005F7B48">
              <w:rPr>
                <w:rFonts w:ascii="华文中宋" w:eastAsia="华文中宋" w:hAnsi="华文中宋" w:hint="eastAsia"/>
              </w:rPr>
              <w:t>，并保存相关记录</w:t>
            </w:r>
            <w:r w:rsidRPr="0048344E">
              <w:rPr>
                <w:rFonts w:ascii="华文中宋" w:eastAsia="华文中宋" w:hAnsi="华文中宋" w:hint="eastAsia"/>
              </w:rPr>
              <w:t>。</w:t>
            </w:r>
          </w:p>
          <w:p w:rsidR="000C65B2" w:rsidRDefault="000C65B2" w:rsidP="00BA0ADE">
            <w:pPr>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12</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Pr>
                <w:rFonts w:ascii="华文中宋" w:eastAsia="华文中宋" w:hAnsi="华文中宋" w:hint="eastAsia"/>
              </w:rPr>
              <w:t>将</w:t>
            </w:r>
            <w:r w:rsidR="000C65B2" w:rsidRPr="00377691">
              <w:rPr>
                <w:rFonts w:ascii="华文中宋" w:eastAsia="华文中宋" w:hAnsi="华文中宋" w:hint="eastAsia"/>
              </w:rPr>
              <w:t>6.1.1.3条中的“</w:t>
            </w:r>
            <w:r w:rsidR="000C65B2" w:rsidRPr="00377691">
              <w:rPr>
                <w:rFonts w:ascii="华文中宋" w:eastAsia="华文中宋" w:hAnsi="华文中宋"/>
              </w:rPr>
              <w:t>线型像质计的型号和规格应符合</w:t>
            </w:r>
            <w:r w:rsidR="000C65B2" w:rsidRPr="00377691">
              <w:rPr>
                <w:rFonts w:ascii="华文中宋" w:eastAsia="华文中宋" w:hAnsi="华文中宋" w:hint="eastAsia"/>
              </w:rPr>
              <w:t>G</w:t>
            </w:r>
            <w:r w:rsidR="000C65B2" w:rsidRPr="00377691">
              <w:rPr>
                <w:rFonts w:ascii="华文中宋" w:eastAsia="华文中宋" w:hAnsi="华文中宋"/>
              </w:rPr>
              <w:t xml:space="preserve">B/T </w:t>
            </w:r>
            <w:r w:rsidR="000C65B2" w:rsidRPr="00377691">
              <w:rPr>
                <w:rFonts w:ascii="华文中宋" w:eastAsia="华文中宋" w:hAnsi="华文中宋" w:hint="eastAsia"/>
              </w:rPr>
              <w:t>23901.1</w:t>
            </w:r>
            <w:r w:rsidR="000C65B2" w:rsidRPr="00377691">
              <w:rPr>
                <w:rFonts w:ascii="华文中宋" w:eastAsia="华文中宋" w:hAnsi="华文中宋"/>
              </w:rPr>
              <w:t>的规定</w:t>
            </w:r>
            <w:r w:rsidR="000C65B2" w:rsidRPr="00377691">
              <w:rPr>
                <w:rFonts w:ascii="华文中宋" w:eastAsia="华文中宋" w:hAnsi="华文中宋" w:hint="eastAsia"/>
              </w:rPr>
              <w:t>”删除</w:t>
            </w:r>
            <w:r w:rsidR="000C65B2" w:rsidRPr="00377691">
              <w:rPr>
                <w:rFonts w:ascii="华文中宋" w:eastAsia="华文中宋" w:hAnsi="华文中宋"/>
              </w:rPr>
              <w:t>。</w:t>
            </w:r>
          </w:p>
          <w:p w:rsidR="006940B5" w:rsidRPr="006940B5" w:rsidRDefault="006940B5" w:rsidP="006940B5">
            <w:pPr>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C016F1">
              <w:rPr>
                <w:rFonts w:ascii="华文中宋" w:eastAsia="华文中宋" w:hAnsi="华文中宋"/>
              </w:rPr>
              <w:instrText xml:space="preserve"> </w:instrText>
            </w:r>
            <w:r w:rsidR="00C016F1">
              <w:rPr>
                <w:rFonts w:ascii="华文中宋" w:eastAsia="华文中宋" w:hAnsi="华文中宋" w:hint="eastAsia"/>
              </w:rPr>
              <w:instrText>eq \o\ac(○,</w:instrText>
            </w:r>
            <w:r w:rsidR="00C016F1" w:rsidRPr="00C016F1">
              <w:rPr>
                <w:rFonts w:ascii="华文中宋" w:eastAsia="华文中宋" w:hAnsi="华文中宋" w:hint="eastAsia"/>
                <w:position w:val="2"/>
                <w:sz w:val="11"/>
              </w:rPr>
              <w:instrText>13</w:instrText>
            </w:r>
            <w:r w:rsidR="00C016F1">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Pr>
                <w:rFonts w:ascii="华文中宋" w:eastAsia="华文中宋" w:hAnsi="华文中宋" w:hint="eastAsia"/>
              </w:rPr>
              <w:t>将</w:t>
            </w:r>
            <w:r w:rsidR="000C65B2" w:rsidRPr="00377691">
              <w:rPr>
                <w:rFonts w:ascii="华文中宋" w:eastAsia="华文中宋" w:hAnsi="华文中宋" w:hint="eastAsia"/>
              </w:rPr>
              <w:t>6.1.1.4条中的“双</w:t>
            </w:r>
            <w:r w:rsidR="000C65B2" w:rsidRPr="00377691">
              <w:rPr>
                <w:rFonts w:ascii="华文中宋" w:eastAsia="华文中宋" w:hAnsi="华文中宋"/>
              </w:rPr>
              <w:t>线型像质计的型号和规格应符合</w:t>
            </w:r>
            <w:r w:rsidR="000C65B2" w:rsidRPr="00377691">
              <w:rPr>
                <w:rFonts w:ascii="华文中宋" w:eastAsia="华文中宋" w:hAnsi="华文中宋" w:hint="eastAsia"/>
              </w:rPr>
              <w:t>G</w:t>
            </w:r>
            <w:r w:rsidR="000C65B2" w:rsidRPr="00377691">
              <w:rPr>
                <w:rFonts w:ascii="华文中宋" w:eastAsia="华文中宋" w:hAnsi="华文中宋"/>
              </w:rPr>
              <w:t xml:space="preserve">B/T </w:t>
            </w:r>
            <w:r w:rsidR="000C65B2" w:rsidRPr="00377691">
              <w:rPr>
                <w:rFonts w:ascii="华文中宋" w:eastAsia="华文中宋" w:hAnsi="华文中宋" w:hint="eastAsia"/>
              </w:rPr>
              <w:t>23901.5</w:t>
            </w:r>
            <w:r w:rsidR="000C65B2" w:rsidRPr="00377691">
              <w:rPr>
                <w:rFonts w:ascii="华文中宋" w:eastAsia="华文中宋" w:hAnsi="华文中宋"/>
              </w:rPr>
              <w:t>的规定</w:t>
            </w:r>
            <w:r w:rsidR="000C65B2" w:rsidRPr="00377691">
              <w:rPr>
                <w:rFonts w:ascii="华文中宋" w:eastAsia="华文中宋" w:hAnsi="华文中宋" w:hint="eastAsia"/>
              </w:rPr>
              <w:t>”删除</w:t>
            </w:r>
            <w:r w:rsidR="000C65B2" w:rsidRPr="00377691">
              <w:rPr>
                <w:rFonts w:ascii="华文中宋" w:eastAsia="华文中宋" w:hAnsi="华文中宋"/>
              </w:rPr>
              <w:t>。</w:t>
            </w:r>
          </w:p>
          <w:p w:rsidR="00C016F1" w:rsidRDefault="00C016F1" w:rsidP="00C016F1">
            <w:pPr>
              <w:pStyle w:val="afd"/>
              <w:ind w:leftChars="67" w:left="141" w:firstLineChars="0" w:firstLine="0"/>
              <w:rPr>
                <w:rFonts w:ascii="华文中宋" w:eastAsia="华文中宋" w:hAnsi="华文中宋"/>
              </w:rPr>
            </w:pPr>
          </w:p>
          <w:p w:rsidR="00DF1EBF" w:rsidRPr="008C78C7" w:rsidRDefault="001946B8" w:rsidP="008C78C7">
            <w:pPr>
              <w:ind w:leftChars="66" w:left="139"/>
              <w:rPr>
                <w:rFonts w:ascii="华文中宋" w:eastAsia="华文中宋" w:hAnsi="华文中宋"/>
              </w:rPr>
            </w:pPr>
            <w:r w:rsidRPr="008C78C7">
              <w:rPr>
                <w:rFonts w:ascii="华文中宋" w:eastAsia="华文中宋" w:hAnsi="华文中宋"/>
              </w:rPr>
              <w:fldChar w:fldCharType="begin"/>
            </w:r>
            <w:r w:rsidR="008C78C7" w:rsidRPr="008C78C7">
              <w:rPr>
                <w:rFonts w:ascii="华文中宋" w:eastAsia="华文中宋" w:hAnsi="华文中宋"/>
              </w:rPr>
              <w:instrText xml:space="preserve"> </w:instrText>
            </w:r>
            <w:r w:rsidR="008C78C7" w:rsidRP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14</w:instrText>
            </w:r>
            <w:r w:rsidR="008C78C7" w:rsidRPr="008C78C7">
              <w:rPr>
                <w:rFonts w:ascii="华文中宋" w:eastAsia="华文中宋" w:hAnsi="华文中宋" w:hint="eastAsia"/>
              </w:rPr>
              <w:instrText>)</w:instrText>
            </w:r>
            <w:r w:rsidRPr="008C78C7">
              <w:rPr>
                <w:rFonts w:ascii="华文中宋" w:eastAsia="华文中宋" w:hAnsi="华文中宋"/>
              </w:rPr>
              <w:fldChar w:fldCharType="end"/>
            </w:r>
            <w:r w:rsidR="00DF1EBF" w:rsidRPr="008C78C7">
              <w:rPr>
                <w:rFonts w:ascii="华文中宋" w:eastAsia="华文中宋" w:hAnsi="华文中宋" w:hint="eastAsia"/>
              </w:rPr>
              <w:t xml:space="preserve"> 6.1.2.1.2条中更改用语：</w:t>
            </w:r>
          </w:p>
          <w:p w:rsidR="00DF1EBF" w:rsidRPr="008C78C7" w:rsidRDefault="00DF1EBF" w:rsidP="00C016F1">
            <w:pPr>
              <w:pStyle w:val="afd"/>
              <w:ind w:leftChars="67" w:left="141" w:firstLineChars="0" w:firstLine="0"/>
              <w:rPr>
                <w:rFonts w:ascii="华文中宋" w:eastAsia="华文中宋" w:hAnsi="华文中宋"/>
              </w:rPr>
            </w:pPr>
            <w:r w:rsidRPr="008C78C7">
              <w:rPr>
                <w:rFonts w:ascii="华文中宋" w:eastAsia="华文中宋" w:hAnsi="华文中宋" w:hint="eastAsia"/>
              </w:rPr>
              <w:t>“双壁单影透照时”更改为“双壁单影或双壁双影透照</w:t>
            </w:r>
            <w:r w:rsidR="00BA0ADE" w:rsidRPr="008C78C7">
              <w:rPr>
                <w:rFonts w:ascii="华文中宋" w:eastAsia="华文中宋" w:hAnsi="华文中宋" w:hint="eastAsia"/>
              </w:rPr>
              <w:t>时</w:t>
            </w:r>
            <w:r w:rsidRPr="008C78C7">
              <w:rPr>
                <w:rFonts w:ascii="华文中宋" w:eastAsia="华文中宋" w:hAnsi="华文中宋" w:hint="eastAsia"/>
              </w:rPr>
              <w:t>”</w:t>
            </w:r>
          </w:p>
          <w:p w:rsidR="00DF1EBF" w:rsidRDefault="00DF1EBF" w:rsidP="00C016F1">
            <w:pPr>
              <w:pStyle w:val="afd"/>
              <w:ind w:leftChars="67" w:left="141" w:firstLineChars="0" w:firstLine="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15</w:instrText>
            </w:r>
            <w:r w:rsidR="008C78C7">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5F7B48">
              <w:rPr>
                <w:rFonts w:ascii="华文中宋" w:eastAsia="华文中宋" w:hAnsi="华文中宋" w:hint="eastAsia"/>
              </w:rPr>
              <w:t>6.1.3.1条改用新条文：</w:t>
            </w:r>
          </w:p>
          <w:p w:rsidR="006940B5"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6.1.3.1“双线型像质计应放在射线机侧。当采用双壁单影透照方式时，可放在探测器侧。”</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 xml:space="preserve"> </w:t>
            </w:r>
          </w:p>
          <w:p w:rsidR="006940B5"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16</w:instrText>
            </w:r>
            <w:r w:rsidR="008C78C7">
              <w:rPr>
                <w:rFonts w:ascii="华文中宋" w:eastAsia="华文中宋" w:hAnsi="华文中宋" w:hint="eastAsia"/>
              </w:rPr>
              <w:instrText>)</w:instrText>
            </w:r>
            <w:r>
              <w:rPr>
                <w:rFonts w:ascii="华文中宋" w:eastAsia="华文中宋" w:hAnsi="华文中宋"/>
              </w:rPr>
              <w:fldChar w:fldCharType="end"/>
            </w:r>
            <w:r w:rsidR="00C016F1">
              <w:rPr>
                <w:rFonts w:ascii="华文中宋" w:eastAsia="华文中宋" w:hAnsi="华文中宋" w:hint="eastAsia"/>
              </w:rPr>
              <w:t xml:space="preserve"> </w:t>
            </w:r>
            <w:r w:rsidR="000C65B2" w:rsidRPr="005F7B48">
              <w:rPr>
                <w:rFonts w:ascii="华文中宋" w:eastAsia="华文中宋" w:hAnsi="华文中宋" w:hint="eastAsia"/>
              </w:rPr>
              <w:t>6.1.3.2.1条中</w:t>
            </w:r>
            <w:r w:rsidR="006940B5">
              <w:rPr>
                <w:rFonts w:ascii="华文中宋" w:eastAsia="华文中宋" w:hAnsi="华文中宋" w:hint="eastAsia"/>
              </w:rPr>
              <w:t>更改用语：</w:t>
            </w:r>
          </w:p>
          <w:p w:rsidR="000C65B2" w:rsidRDefault="000C65B2" w:rsidP="006940B5">
            <w:pPr>
              <w:spacing w:line="320" w:lineRule="exact"/>
              <w:ind w:firstLineChars="100" w:firstLine="210"/>
              <w:rPr>
                <w:rFonts w:ascii="华文中宋" w:eastAsia="华文中宋" w:hAnsi="华文中宋"/>
              </w:rPr>
            </w:pPr>
            <w:r w:rsidRPr="005F7B48">
              <w:rPr>
                <w:rFonts w:ascii="华文中宋" w:eastAsia="华文中宋" w:hAnsi="华文中宋" w:hint="eastAsia"/>
              </w:rPr>
              <w:lastRenderedPageBreak/>
              <w:t>“</w:t>
            </w:r>
            <w:r w:rsidRPr="005F7B48">
              <w:rPr>
                <w:rFonts w:ascii="华文中宋" w:eastAsia="华文中宋" w:hAnsi="华文中宋"/>
              </w:rPr>
              <w:t>被检</w:t>
            </w:r>
            <w:r w:rsidRPr="005F7B48">
              <w:rPr>
                <w:rFonts w:ascii="华文中宋" w:eastAsia="华文中宋" w:hAnsi="华文中宋" w:hint="eastAsia"/>
              </w:rPr>
              <w:t>测区长度的1/4左右位置</w:t>
            </w:r>
            <w:r w:rsidRPr="005F7B48">
              <w:rPr>
                <w:rFonts w:ascii="华文中宋" w:eastAsia="华文中宋" w:hAnsi="华文中宋"/>
              </w:rPr>
              <w:t>”</w:t>
            </w:r>
            <w:r w:rsidRPr="005F7B48">
              <w:rPr>
                <w:rFonts w:ascii="华文中宋" w:eastAsia="华文中宋" w:hAnsi="华文中宋" w:hint="eastAsia"/>
              </w:rPr>
              <w:t>更改为“靠近</w:t>
            </w:r>
            <w:r w:rsidRPr="005F7B48">
              <w:rPr>
                <w:rFonts w:ascii="华文中宋" w:eastAsia="华文中宋" w:hAnsi="华文中宋"/>
              </w:rPr>
              <w:t>被检</w:t>
            </w:r>
            <w:r w:rsidRPr="005F7B48">
              <w:rPr>
                <w:rFonts w:ascii="华文中宋" w:eastAsia="华文中宋" w:hAnsi="华文中宋" w:hint="eastAsia"/>
              </w:rPr>
              <w:t>焊缝”</w:t>
            </w:r>
            <w:r w:rsidR="00C016F1">
              <w:rPr>
                <w:rFonts w:ascii="华文中宋" w:eastAsia="华文中宋" w:hAnsi="华文中宋" w:hint="eastAsia"/>
              </w:rPr>
              <w:t>。</w:t>
            </w:r>
          </w:p>
          <w:p w:rsidR="00C016F1" w:rsidRPr="005F7B48" w:rsidRDefault="00C016F1" w:rsidP="006940B5">
            <w:pPr>
              <w:spacing w:line="320" w:lineRule="exact"/>
              <w:ind w:firstLineChars="100" w:firstLine="210"/>
              <w:rPr>
                <w:rFonts w:ascii="华文中宋" w:eastAsia="华文中宋" w:hAnsi="华文中宋"/>
              </w:rPr>
            </w:pPr>
          </w:p>
          <w:p w:rsidR="000C65B2"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17</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在6.1.4.2条</w:t>
            </w:r>
            <w:r w:rsidR="000C65B2">
              <w:rPr>
                <w:rFonts w:ascii="华文中宋" w:eastAsia="华文中宋" w:hAnsi="华文中宋" w:hint="eastAsia"/>
              </w:rPr>
              <w:t>句尾</w:t>
            </w:r>
            <w:r w:rsidR="000C65B2" w:rsidRPr="005F7B48">
              <w:rPr>
                <w:rFonts w:ascii="华文中宋" w:eastAsia="华文中宋" w:hAnsi="华文中宋" w:hint="eastAsia"/>
              </w:rPr>
              <w:t>补充“对于小径管双壁双影透照方式，透照厚度应取管子直径。”</w:t>
            </w:r>
          </w:p>
          <w:p w:rsidR="008C78C7" w:rsidRPr="005F7B48" w:rsidRDefault="008C78C7" w:rsidP="00C016F1">
            <w:pPr>
              <w:pStyle w:val="afd"/>
              <w:ind w:leftChars="67" w:left="141" w:firstLineChars="0" w:firstLine="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18</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在6.1.4.3条</w:t>
            </w:r>
            <w:r w:rsidR="000C65B2">
              <w:rPr>
                <w:rFonts w:ascii="华文中宋" w:eastAsia="华文中宋" w:hAnsi="华文中宋" w:hint="eastAsia"/>
              </w:rPr>
              <w:t>句尾</w:t>
            </w:r>
            <w:r w:rsidR="000C65B2" w:rsidRPr="005F7B48">
              <w:rPr>
                <w:rFonts w:ascii="华文中宋" w:eastAsia="华文中宋" w:hAnsi="华文中宋" w:hint="eastAsia"/>
              </w:rPr>
              <w:t>补充:</w:t>
            </w:r>
          </w:p>
          <w:p w:rsidR="000C65B2" w:rsidRDefault="000C65B2" w:rsidP="00BA0ADE">
            <w:pPr>
              <w:pStyle w:val="af4"/>
              <w:snapToGrid w:val="0"/>
              <w:ind w:firstLineChars="100" w:firstLine="210"/>
              <w:rPr>
                <w:rFonts w:ascii="华文中宋" w:eastAsia="华文中宋" w:hAnsi="华文中宋"/>
                <w:kern w:val="2"/>
              </w:rPr>
            </w:pPr>
            <w:r w:rsidRPr="00FA33DA">
              <w:rPr>
                <w:rFonts w:ascii="华文中宋" w:eastAsia="华文中宋" w:hAnsi="华文中宋" w:hint="eastAsia"/>
                <w:kern w:val="2"/>
              </w:rPr>
              <w:t>“注：对于使用裂纹敏感性材料或标准抗拉强度下限值Rｍ≥540MPa高强度材料进行检测时，不得采取补偿。”</w:t>
            </w:r>
          </w:p>
          <w:p w:rsidR="00C016F1" w:rsidRPr="00C822D0" w:rsidRDefault="00C016F1" w:rsidP="00BA0ADE">
            <w:pPr>
              <w:pStyle w:val="af4"/>
              <w:snapToGrid w:val="0"/>
              <w:ind w:firstLineChars="100" w:firstLine="210"/>
              <w:rPr>
                <w:rFonts w:ascii="华文中宋" w:eastAsia="华文中宋" w:hAnsi="华文中宋"/>
                <w:bCs/>
                <w:kern w:val="2"/>
              </w:rPr>
            </w:pPr>
          </w:p>
          <w:p w:rsidR="00C016F1"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19</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D950A6">
              <w:rPr>
                <w:rFonts w:ascii="华文中宋" w:eastAsia="华文中宋" w:hAnsi="华文中宋" w:hint="eastAsia"/>
              </w:rPr>
              <w:t>6.2.5.2条</w:t>
            </w:r>
            <w:r w:rsidR="00C016F1">
              <w:rPr>
                <w:rFonts w:ascii="华文中宋" w:eastAsia="华文中宋" w:hAnsi="华文中宋" w:hint="eastAsia"/>
              </w:rPr>
              <w:t>第一行</w:t>
            </w:r>
            <w:r w:rsidR="000C65B2" w:rsidRPr="00D950A6">
              <w:rPr>
                <w:rFonts w:ascii="华文中宋" w:eastAsia="华文中宋" w:hAnsi="华文中宋" w:hint="eastAsia"/>
              </w:rPr>
              <w:t>中</w:t>
            </w:r>
            <w:r w:rsidR="00C016F1">
              <w:rPr>
                <w:rFonts w:ascii="华文中宋" w:eastAsia="华文中宋" w:hAnsi="华文中宋" w:hint="eastAsia"/>
              </w:rPr>
              <w:t>更改用语：</w:t>
            </w:r>
          </w:p>
          <w:p w:rsidR="000C65B2" w:rsidRDefault="000C65B2" w:rsidP="00C016F1">
            <w:pPr>
              <w:spacing w:line="320" w:lineRule="exact"/>
              <w:ind w:firstLineChars="100" w:firstLine="210"/>
              <w:rPr>
                <w:rFonts w:ascii="华文中宋" w:eastAsia="华文中宋" w:hAnsi="华文中宋"/>
              </w:rPr>
            </w:pPr>
            <w:r w:rsidRPr="00D950A6">
              <w:rPr>
                <w:rFonts w:ascii="华文中宋" w:eastAsia="华文中宋" w:hAnsi="华文中宋" w:hint="eastAsia"/>
              </w:rPr>
              <w:t>“</w:t>
            </w:r>
            <w:r w:rsidRPr="00D950A6">
              <w:rPr>
                <w:rFonts w:ascii="华文中宋" w:eastAsia="华文中宋" w:hAnsi="华文中宋"/>
              </w:rPr>
              <w:t>透照</w:t>
            </w:r>
            <w:r w:rsidRPr="00D950A6">
              <w:rPr>
                <w:rFonts w:ascii="华文中宋" w:eastAsia="华文中宋" w:hAnsi="华文中宋" w:hint="eastAsia"/>
              </w:rPr>
              <w:t>规格”更改为“</w:t>
            </w:r>
            <w:r w:rsidRPr="00D950A6">
              <w:rPr>
                <w:rFonts w:ascii="华文中宋" w:eastAsia="华文中宋" w:hAnsi="华文中宋"/>
              </w:rPr>
              <w:t>透照</w:t>
            </w:r>
            <w:r w:rsidRPr="00D950A6">
              <w:rPr>
                <w:rFonts w:ascii="华文中宋" w:eastAsia="华文中宋" w:hAnsi="华文中宋" w:hint="eastAsia"/>
              </w:rPr>
              <w:t>参数”</w:t>
            </w:r>
            <w:r>
              <w:rPr>
                <w:rFonts w:ascii="华文中宋" w:eastAsia="华文中宋" w:hAnsi="华文中宋" w:hint="eastAsia"/>
              </w:rPr>
              <w:t>。</w:t>
            </w:r>
          </w:p>
          <w:p w:rsidR="000C65B2" w:rsidRDefault="000C65B2" w:rsidP="00BA0ADE">
            <w:pPr>
              <w:pStyle w:val="af4"/>
              <w:snapToGrid w:val="0"/>
              <w:ind w:firstLineChars="100" w:firstLine="210"/>
              <w:rPr>
                <w:rFonts w:ascii="华文中宋" w:eastAsia="华文中宋" w:hAnsi="华文中宋"/>
                <w:bCs/>
                <w:kern w:val="2"/>
              </w:rPr>
            </w:pPr>
          </w:p>
          <w:p w:rsidR="00C016F1"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20</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w:t>
            </w:r>
            <w:r w:rsidR="000C65B2" w:rsidRPr="005F7B48">
              <w:rPr>
                <w:rFonts w:ascii="华文中宋" w:eastAsia="华文中宋" w:hAnsi="华文中宋"/>
              </w:rPr>
              <w:t>A.5.1 a）</w:t>
            </w:r>
            <w:r w:rsidR="000C65B2" w:rsidRPr="005F7B48">
              <w:rPr>
                <w:rFonts w:ascii="华文中宋" w:eastAsia="华文中宋" w:hAnsi="华文中宋" w:hint="eastAsia"/>
              </w:rPr>
              <w:t>条</w:t>
            </w:r>
            <w:r w:rsidR="000C65B2">
              <w:rPr>
                <w:rFonts w:ascii="华文中宋" w:eastAsia="华文中宋" w:hAnsi="华文中宋" w:hint="eastAsia"/>
              </w:rPr>
              <w:t>句尾</w:t>
            </w:r>
            <w:r w:rsidR="000C65B2" w:rsidRPr="005F7B48">
              <w:rPr>
                <w:rFonts w:ascii="华文中宋" w:eastAsia="华文中宋" w:hAnsi="华文中宋" w:hint="eastAsia"/>
              </w:rPr>
              <w:t>补充</w:t>
            </w:r>
            <w:r w:rsidR="00C016F1">
              <w:rPr>
                <w:rFonts w:ascii="华文中宋" w:eastAsia="华文中宋" w:hAnsi="华文中宋" w:hint="eastAsia"/>
              </w:rPr>
              <w:t>：</w:t>
            </w:r>
          </w:p>
          <w:p w:rsidR="000C65B2" w:rsidRDefault="000C65B2" w:rsidP="00C016F1">
            <w:pPr>
              <w:spacing w:line="320" w:lineRule="exact"/>
              <w:ind w:firstLineChars="100" w:firstLine="210"/>
              <w:rPr>
                <w:rFonts w:ascii="华文中宋" w:eastAsia="华文中宋" w:hAnsi="华文中宋"/>
              </w:rPr>
            </w:pPr>
            <w:r w:rsidRPr="005F7B48">
              <w:rPr>
                <w:rFonts w:ascii="华文中宋" w:eastAsia="华文中宋" w:hAnsi="华文中宋" w:hint="eastAsia"/>
              </w:rPr>
              <w:t>“在条件受限情况下，可适当减小F，但应保证检测系统的几何</w:t>
            </w:r>
            <w:proofErr w:type="gramStart"/>
            <w:r w:rsidRPr="005F7B48">
              <w:rPr>
                <w:rFonts w:ascii="华文中宋" w:eastAsia="华文中宋" w:hAnsi="华文中宋" w:hint="eastAsia"/>
              </w:rPr>
              <w:t>不</w:t>
            </w:r>
            <w:proofErr w:type="gramEnd"/>
            <w:r w:rsidRPr="005F7B48">
              <w:rPr>
                <w:rFonts w:ascii="华文中宋" w:eastAsia="华文中宋" w:hAnsi="华文中宋" w:hint="eastAsia"/>
              </w:rPr>
              <w:t>清晰度不大于探测器像素尺寸的5%。”</w:t>
            </w:r>
          </w:p>
          <w:p w:rsidR="00C016F1" w:rsidRPr="005F7B48" w:rsidRDefault="00C016F1" w:rsidP="00C016F1">
            <w:pPr>
              <w:spacing w:line="320" w:lineRule="exact"/>
              <w:ind w:firstLineChars="100" w:firstLine="210"/>
              <w:rPr>
                <w:rFonts w:ascii="华文中宋" w:eastAsia="华文中宋" w:hAnsi="华文中宋"/>
              </w:rPr>
            </w:pPr>
          </w:p>
          <w:p w:rsidR="000C65B2" w:rsidRPr="005F7B48" w:rsidRDefault="001946B8" w:rsidP="00C016F1">
            <w:pPr>
              <w:pStyle w:val="afd"/>
              <w:ind w:leftChars="67" w:left="141" w:firstLineChars="0" w:firstLine="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21</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5F7B48">
              <w:rPr>
                <w:rFonts w:ascii="华文中宋" w:eastAsia="华文中宋" w:hAnsi="华文中宋" w:hint="eastAsia"/>
              </w:rPr>
              <w:t>在A.5.2后补充新条文，A.6：</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“系统分辨率应满足表4或表5的要求，</w:t>
            </w:r>
            <w:r w:rsidR="00BA0ADE" w:rsidRPr="008C78C7">
              <w:rPr>
                <w:rFonts w:ascii="华文中宋" w:eastAsia="华文中宋" w:hAnsi="华文中宋" w:hint="eastAsia"/>
              </w:rPr>
              <w:t>用</w:t>
            </w:r>
            <w:r w:rsidRPr="008C78C7">
              <w:rPr>
                <w:rFonts w:ascii="华文中宋" w:eastAsia="华文中宋" w:hAnsi="华文中宋" w:hint="eastAsia"/>
              </w:rPr>
              <w:t>于小径管双壁双影透照方式</w:t>
            </w:r>
            <w:r w:rsidR="00BA0ADE" w:rsidRPr="008C78C7">
              <w:rPr>
                <w:rFonts w:ascii="华文中宋" w:eastAsia="华文中宋" w:hAnsi="华文中宋" w:hint="eastAsia"/>
              </w:rPr>
              <w:t>检测时</w:t>
            </w:r>
            <w:r w:rsidRPr="008C78C7">
              <w:rPr>
                <w:rFonts w:ascii="华文中宋" w:eastAsia="华文中宋" w:hAnsi="华文中宋" w:hint="eastAsia"/>
              </w:rPr>
              <w:t>，</w:t>
            </w:r>
            <w:r w:rsidR="00BA0ADE" w:rsidRPr="008C78C7">
              <w:rPr>
                <w:rFonts w:ascii="华文中宋" w:eastAsia="华文中宋" w:hAnsi="华文中宋" w:hint="eastAsia"/>
              </w:rPr>
              <w:t>表中</w:t>
            </w:r>
            <w:r w:rsidRPr="008C78C7">
              <w:rPr>
                <w:rFonts w:ascii="华文中宋" w:eastAsia="华文中宋" w:hAnsi="华文中宋" w:hint="eastAsia"/>
              </w:rPr>
              <w:t>透</w:t>
            </w:r>
            <w:r w:rsidRPr="005F7B48">
              <w:rPr>
                <w:rFonts w:ascii="华文中宋" w:eastAsia="华文中宋" w:hAnsi="华文中宋" w:hint="eastAsia"/>
              </w:rPr>
              <w:t>照厚度应取2倍管子壁厚。”</w:t>
            </w:r>
          </w:p>
          <w:p w:rsidR="000C65B2" w:rsidRDefault="000C65B2" w:rsidP="00BA0ADE">
            <w:pPr>
              <w:ind w:firstLineChars="100" w:firstLine="210"/>
              <w:rPr>
                <w:rFonts w:ascii="华文中宋" w:eastAsia="华文中宋" w:hAnsi="华文中宋"/>
              </w:rPr>
            </w:pPr>
          </w:p>
          <w:p w:rsidR="00C016F1" w:rsidRPr="00C016F1" w:rsidRDefault="001946B8" w:rsidP="00C016F1">
            <w:pPr>
              <w:pStyle w:val="afd"/>
              <w:ind w:leftChars="67" w:left="141" w:firstLineChars="0" w:firstLine="0"/>
              <w:rPr>
                <w:rFonts w:ascii="华文中宋" w:eastAsia="华文中宋" w:hAnsi="华文中宋"/>
                <w:bCs/>
              </w:rPr>
            </w:pPr>
            <w:r w:rsidRPr="00C016F1">
              <w:rPr>
                <w:rFonts w:ascii="华文中宋" w:eastAsia="华文中宋" w:hAnsi="华文中宋"/>
              </w:rPr>
              <w:fldChar w:fldCharType="begin"/>
            </w:r>
            <w:r w:rsidR="008C78C7" w:rsidRPr="00C016F1">
              <w:rPr>
                <w:rFonts w:ascii="华文中宋" w:eastAsia="华文中宋" w:hAnsi="华文中宋"/>
              </w:rPr>
              <w:instrText xml:space="preserve"> </w:instrText>
            </w:r>
            <w:r w:rsidR="008C78C7" w:rsidRPr="00C016F1">
              <w:rPr>
                <w:rFonts w:ascii="华文中宋" w:eastAsia="华文中宋" w:hAnsi="华文中宋" w:hint="eastAsia"/>
              </w:rPr>
              <w:instrText>eq \o\ac(○,</w:instrText>
            </w:r>
            <w:r w:rsidR="008C78C7" w:rsidRPr="00C016F1">
              <w:rPr>
                <w:rFonts w:ascii="华文中宋" w:eastAsia="华文中宋" w:hAnsi="华文中宋" w:hint="eastAsia"/>
                <w:position w:val="2"/>
                <w:sz w:val="11"/>
              </w:rPr>
              <w:instrText>22</w:instrText>
            </w:r>
            <w:r w:rsidR="008C78C7" w:rsidRPr="00C016F1">
              <w:rPr>
                <w:rFonts w:ascii="华文中宋" w:eastAsia="华文中宋" w:hAnsi="华文中宋" w:hint="eastAsia"/>
              </w:rPr>
              <w:instrText>)</w:instrText>
            </w:r>
            <w:r w:rsidRPr="00C016F1">
              <w:rPr>
                <w:rFonts w:ascii="华文中宋" w:eastAsia="华文中宋" w:hAnsi="华文中宋"/>
              </w:rPr>
              <w:fldChar w:fldCharType="end"/>
            </w:r>
            <w:r w:rsidR="008C78C7">
              <w:rPr>
                <w:rFonts w:ascii="华文中宋" w:eastAsia="华文中宋" w:hAnsi="华文中宋" w:hint="eastAsia"/>
              </w:rPr>
              <w:t xml:space="preserve"> </w:t>
            </w:r>
            <w:r w:rsidR="000C65B2" w:rsidRPr="00C016F1">
              <w:rPr>
                <w:rFonts w:ascii="华文中宋" w:eastAsia="华文中宋" w:hAnsi="华文中宋" w:hint="eastAsia"/>
              </w:rPr>
              <w:t>D.1中第5行</w:t>
            </w:r>
            <w:r w:rsidR="00C016F1">
              <w:rPr>
                <w:rFonts w:ascii="华文中宋" w:eastAsia="华文中宋" w:hAnsi="华文中宋" w:hint="eastAsia"/>
              </w:rPr>
              <w:t>中更改用语：</w:t>
            </w:r>
          </w:p>
          <w:p w:rsidR="000C65B2" w:rsidRDefault="000C65B2" w:rsidP="00C016F1">
            <w:pPr>
              <w:spacing w:line="320" w:lineRule="exact"/>
              <w:ind w:firstLineChars="100" w:firstLine="210"/>
              <w:rPr>
                <w:rFonts w:ascii="华文中宋" w:eastAsia="华文中宋" w:hAnsi="华文中宋"/>
                <w:bCs/>
              </w:rPr>
            </w:pPr>
            <w:r w:rsidRPr="00C016F1">
              <w:rPr>
                <w:rFonts w:ascii="华文中宋" w:eastAsia="华文中宋" w:hAnsi="华文中宋" w:hint="eastAsia"/>
              </w:rPr>
              <w:t>“P—探测器像素大小（</w:t>
            </w:r>
            <w:proofErr w:type="spellStart"/>
            <w:r w:rsidRPr="00C016F1">
              <w:rPr>
                <w:rFonts w:ascii="华文中宋" w:eastAsia="华文中宋" w:hAnsi="华文中宋"/>
              </w:rPr>
              <w:t>μ</w:t>
            </w:r>
            <w:r w:rsidRPr="00C016F1">
              <w:rPr>
                <w:rFonts w:ascii="华文中宋" w:eastAsia="华文中宋" w:hAnsi="华文中宋" w:hint="eastAsia"/>
              </w:rPr>
              <w:t>m</w:t>
            </w:r>
            <w:proofErr w:type="spellEnd"/>
            <w:r w:rsidRPr="00C016F1">
              <w:rPr>
                <w:rFonts w:ascii="华文中宋" w:eastAsia="华文中宋" w:hAnsi="华文中宋" w:hint="eastAsia"/>
              </w:rPr>
              <w:t>）”更改为：</w:t>
            </w:r>
            <w:r>
              <w:rPr>
                <w:rFonts w:ascii="华文中宋" w:eastAsia="华文中宋" w:hAnsi="华文中宋" w:hint="eastAsia"/>
              </w:rPr>
              <w:t>“P—分辨力（</w:t>
            </w:r>
            <w:proofErr w:type="spellStart"/>
            <w:r w:rsidRPr="005946D2">
              <w:rPr>
                <w:rFonts w:ascii="华文中宋" w:eastAsia="华文中宋" w:hAnsi="华文中宋"/>
              </w:rPr>
              <w:t>μ</w:t>
            </w:r>
            <w:r>
              <w:rPr>
                <w:rFonts w:ascii="华文中宋" w:eastAsia="华文中宋" w:hAnsi="华文中宋" w:hint="eastAsia"/>
              </w:rPr>
              <w:t>m</w:t>
            </w:r>
            <w:proofErr w:type="spellEnd"/>
            <w:r>
              <w:rPr>
                <w:rFonts w:ascii="华文中宋" w:eastAsia="华文中宋" w:hAnsi="华文中宋" w:hint="eastAsia"/>
              </w:rPr>
              <w:t>）；</w:t>
            </w:r>
          </w:p>
          <w:p w:rsidR="000C65B2"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注：测量系统归一化信噪</w:t>
            </w:r>
            <w:r>
              <w:rPr>
                <w:rFonts w:ascii="华文中宋" w:eastAsia="华文中宋" w:hAnsi="华文中宋" w:hint="eastAsia"/>
              </w:rPr>
              <w:t>比</w:t>
            </w:r>
            <w:r w:rsidRPr="005F7B48">
              <w:rPr>
                <w:rFonts w:ascii="华文中宋" w:eastAsia="华文中宋" w:hAnsi="华文中宋" w:hint="eastAsia"/>
              </w:rPr>
              <w:t>时，P为系统分辨力；测量图像归一化信噪比时，P为图像分辨力</w:t>
            </w:r>
            <w:proofErr w:type="gramStart"/>
            <w:r w:rsidRPr="005F7B48">
              <w:rPr>
                <w:rFonts w:ascii="华文中宋" w:eastAsia="华文中宋" w:hAnsi="华文中宋" w:hint="eastAsia"/>
              </w:rPr>
              <w:t>”</w:t>
            </w:r>
            <w:proofErr w:type="gramEnd"/>
            <w:r w:rsidRPr="005F7B48">
              <w:rPr>
                <w:rFonts w:ascii="华文中宋" w:eastAsia="华文中宋" w:hAnsi="华文中宋" w:hint="eastAsia"/>
              </w:rPr>
              <w:t>。</w:t>
            </w:r>
          </w:p>
          <w:p w:rsidR="00C016F1" w:rsidRPr="005F7B48" w:rsidRDefault="00C016F1" w:rsidP="00BA0ADE">
            <w:pPr>
              <w:spacing w:line="320" w:lineRule="exact"/>
              <w:ind w:firstLineChars="100" w:firstLine="210"/>
              <w:rPr>
                <w:rFonts w:ascii="华文中宋" w:eastAsia="华文中宋" w:hAnsi="华文中宋"/>
              </w:rPr>
            </w:pPr>
          </w:p>
          <w:p w:rsidR="000C65B2" w:rsidRPr="00C016F1" w:rsidRDefault="001946B8" w:rsidP="00C016F1">
            <w:pPr>
              <w:ind w:left="210"/>
              <w:rPr>
                <w:rFonts w:ascii="华文中宋" w:eastAsia="华文中宋" w:hAnsi="华文中宋"/>
              </w:rPr>
            </w:pPr>
            <w:r>
              <w:rPr>
                <w:rFonts w:ascii="华文中宋" w:eastAsia="华文中宋" w:hAnsi="华文中宋"/>
              </w:rPr>
              <w:fldChar w:fldCharType="begin"/>
            </w:r>
            <w:r w:rsidR="008C78C7">
              <w:rPr>
                <w:rFonts w:ascii="华文中宋" w:eastAsia="华文中宋" w:hAnsi="华文中宋"/>
              </w:rPr>
              <w:instrText xml:space="preserve"> </w:instrText>
            </w:r>
            <w:r w:rsidR="008C78C7">
              <w:rPr>
                <w:rFonts w:ascii="华文中宋" w:eastAsia="华文中宋" w:hAnsi="华文中宋" w:hint="eastAsia"/>
              </w:rPr>
              <w:instrText>eq \o\ac(○,</w:instrText>
            </w:r>
            <w:r w:rsidR="008C78C7" w:rsidRPr="008C78C7">
              <w:rPr>
                <w:rFonts w:ascii="华文中宋" w:eastAsia="华文中宋" w:hAnsi="华文中宋" w:hint="eastAsia"/>
                <w:position w:val="2"/>
                <w:sz w:val="11"/>
              </w:rPr>
              <w:instrText>23</w:instrText>
            </w:r>
            <w:r w:rsidR="008C78C7">
              <w:rPr>
                <w:rFonts w:ascii="华文中宋" w:eastAsia="华文中宋" w:hAnsi="华文中宋" w:hint="eastAsia"/>
              </w:rPr>
              <w:instrText>)</w:instrText>
            </w:r>
            <w:r>
              <w:rPr>
                <w:rFonts w:ascii="华文中宋" w:eastAsia="华文中宋" w:hAnsi="华文中宋"/>
              </w:rPr>
              <w:fldChar w:fldCharType="end"/>
            </w:r>
            <w:r w:rsidR="008C78C7">
              <w:rPr>
                <w:rFonts w:ascii="华文中宋" w:eastAsia="华文中宋" w:hAnsi="华文中宋" w:hint="eastAsia"/>
              </w:rPr>
              <w:t xml:space="preserve"> </w:t>
            </w:r>
            <w:r w:rsidR="000C65B2" w:rsidRPr="00C016F1">
              <w:rPr>
                <w:rFonts w:ascii="华文中宋" w:eastAsia="华文中宋" w:hAnsi="华文中宋" w:hint="eastAsia"/>
              </w:rPr>
              <w:t>D.2条改用新条文：</w:t>
            </w:r>
          </w:p>
          <w:p w:rsidR="000C65B2" w:rsidRPr="005F7B48" w:rsidRDefault="000C65B2" w:rsidP="00BA0ADE">
            <w:pPr>
              <w:spacing w:line="320" w:lineRule="exact"/>
              <w:ind w:firstLineChars="100" w:firstLine="210"/>
              <w:rPr>
                <w:rFonts w:ascii="华文中宋" w:eastAsia="华文中宋" w:hAnsi="华文中宋"/>
              </w:rPr>
            </w:pPr>
            <w:r w:rsidRPr="005F7B48">
              <w:rPr>
                <w:rFonts w:ascii="华文中宋" w:eastAsia="华文中宋" w:hAnsi="华文中宋" w:hint="eastAsia"/>
              </w:rPr>
              <w:t>D.2“信噪比测量是指在均匀区域（图像信噪比指热影响区或焊缝附近的母材、无缺陷处），取面积不小于</w:t>
            </w:r>
            <w:r w:rsidRPr="005F7B48">
              <w:rPr>
                <w:rFonts w:ascii="华文中宋" w:eastAsia="华文中宋" w:hAnsi="华文中宋"/>
              </w:rPr>
              <w:t>20像素×55像素</w:t>
            </w:r>
            <w:r w:rsidRPr="005F7B48">
              <w:rPr>
                <w:rFonts w:ascii="华文中宋" w:eastAsia="华文中宋" w:hAnsi="华文中宋" w:hint="eastAsia"/>
              </w:rPr>
              <w:t>的矩形区，计算此区域的均值和标准差，按照信噪比定义得到测量信噪比</w:t>
            </w:r>
            <w:proofErr w:type="spellStart"/>
            <w:r w:rsidRPr="005F7B48">
              <w:rPr>
                <w:rFonts w:ascii="华文中宋" w:eastAsia="华文中宋" w:hAnsi="华文中宋" w:hint="eastAsia"/>
              </w:rPr>
              <w:t>SNRm</w:t>
            </w:r>
            <w:proofErr w:type="spellEnd"/>
            <w:r w:rsidRPr="005F7B48">
              <w:rPr>
                <w:rFonts w:ascii="华文中宋" w:eastAsia="华文中宋" w:hAnsi="华文中宋" w:hint="eastAsia"/>
              </w:rPr>
              <w:t>。”</w:t>
            </w:r>
          </w:p>
          <w:p w:rsidR="000C65B2" w:rsidRDefault="000C65B2"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8C78C7" w:rsidRDefault="008C78C7" w:rsidP="00BA0ADE">
            <w:pPr>
              <w:pStyle w:val="af4"/>
              <w:snapToGrid w:val="0"/>
              <w:ind w:firstLineChars="100" w:firstLine="210"/>
              <w:rPr>
                <w:rFonts w:ascii="华文中宋" w:eastAsia="华文中宋" w:hAnsi="华文中宋"/>
                <w:bCs/>
                <w:kern w:val="2"/>
              </w:rPr>
            </w:pPr>
          </w:p>
          <w:p w:rsidR="008C78C7" w:rsidRDefault="008C78C7"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p w:rsidR="00A6178F" w:rsidRDefault="00A6178F" w:rsidP="00BA0ADE">
            <w:pPr>
              <w:pStyle w:val="af4"/>
              <w:snapToGrid w:val="0"/>
              <w:ind w:firstLineChars="100" w:firstLine="210"/>
              <w:rPr>
                <w:rFonts w:ascii="华文中宋" w:eastAsia="华文中宋" w:hAnsi="华文中宋"/>
                <w:bCs/>
                <w:kern w:val="2"/>
              </w:rPr>
            </w:pPr>
          </w:p>
        </w:tc>
      </w:tr>
    </w:tbl>
    <w:p w:rsidR="000C65B2" w:rsidRPr="00FA1A6A" w:rsidRDefault="000C65B2" w:rsidP="000C65B2"/>
    <w:sectPr w:rsidR="000C65B2" w:rsidRPr="00FA1A6A" w:rsidSect="003549BE">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851" w:footer="992" w:gutter="0"/>
      <w:pgNumType w:fmt="numberInDash" w:start="2"/>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B9C" w:rsidRDefault="00194B9C" w:rsidP="00DF7B2C">
      <w:r>
        <w:separator/>
      </w:r>
    </w:p>
  </w:endnote>
  <w:endnote w:type="continuationSeparator" w:id="0">
    <w:p w:rsidR="00194B9C" w:rsidRDefault="00194B9C" w:rsidP="00DF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宋体-18030">
    <w:altName w:val="Arial Unicode MS"/>
    <w:charset w:val="86"/>
    <w:family w:val="modern"/>
    <w:pitch w:val="fixed"/>
    <w:sig w:usb0="00000000" w:usb1="880F3C78" w:usb2="000A005E"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仿宋_GB2312">
    <w:charset w:val="86"/>
    <w:family w:val="modern"/>
    <w:pitch w:val="fixed"/>
    <w:sig w:usb0="00000001" w:usb1="080E0000" w:usb2="00000010" w:usb3="00000000" w:csb0="00040000" w:csb1="00000000"/>
  </w:font>
  <w:font w:name="方正书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3428"/>
      <w:docPartObj>
        <w:docPartGallery w:val="Page Numbers (Bottom of Page)"/>
        <w:docPartUnique/>
      </w:docPartObj>
    </w:sdtPr>
    <w:sdtEndPr>
      <w:rPr>
        <w:rFonts w:ascii="宋体" w:hAnsi="宋体"/>
        <w:sz w:val="28"/>
        <w:szCs w:val="28"/>
      </w:rPr>
    </w:sdtEndPr>
    <w:sdtContent>
      <w:p w:rsidR="00BA0ADE" w:rsidRDefault="001946B8" w:rsidP="003549BE">
        <w:pPr>
          <w:pStyle w:val="a7"/>
        </w:pPr>
        <w:r w:rsidRPr="000C65B2">
          <w:rPr>
            <w:rFonts w:ascii="宋体" w:hAnsi="宋体"/>
            <w:sz w:val="28"/>
            <w:szCs w:val="28"/>
          </w:rPr>
          <w:fldChar w:fldCharType="begin"/>
        </w:r>
        <w:r w:rsidR="00BA0ADE" w:rsidRPr="000C65B2">
          <w:rPr>
            <w:rFonts w:ascii="宋体" w:hAnsi="宋体"/>
            <w:sz w:val="28"/>
            <w:szCs w:val="28"/>
          </w:rPr>
          <w:instrText xml:space="preserve"> PAGE   \* MERGEFORMAT </w:instrText>
        </w:r>
        <w:r w:rsidRPr="000C65B2">
          <w:rPr>
            <w:rFonts w:ascii="宋体" w:hAnsi="宋体"/>
            <w:sz w:val="28"/>
            <w:szCs w:val="28"/>
          </w:rPr>
          <w:fldChar w:fldCharType="separate"/>
        </w:r>
        <w:r w:rsidR="00BD1B13" w:rsidRPr="00BD1B13">
          <w:rPr>
            <w:rFonts w:ascii="宋体" w:hAnsi="宋体"/>
            <w:noProof/>
            <w:sz w:val="28"/>
            <w:szCs w:val="28"/>
            <w:lang w:val="zh-CN"/>
          </w:rPr>
          <w:t>-</w:t>
        </w:r>
        <w:r w:rsidR="00BD1B13">
          <w:rPr>
            <w:rFonts w:ascii="宋体" w:hAnsi="宋体"/>
            <w:noProof/>
            <w:sz w:val="28"/>
            <w:szCs w:val="28"/>
          </w:rPr>
          <w:t xml:space="preserve"> 2 -</w:t>
        </w:r>
        <w:r w:rsidRPr="000C65B2">
          <w:rPr>
            <w:rFonts w:ascii="宋体" w:hAnsi="宋体"/>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5891"/>
      <w:docPartObj>
        <w:docPartGallery w:val="Page Numbers (Bottom of Page)"/>
        <w:docPartUnique/>
      </w:docPartObj>
    </w:sdtPr>
    <w:sdtEndPr/>
    <w:sdtContent>
      <w:p w:rsidR="00BA0ADE" w:rsidRDefault="001946B8" w:rsidP="003549BE">
        <w:pPr>
          <w:pStyle w:val="a7"/>
          <w:jc w:val="right"/>
        </w:pPr>
        <w:r w:rsidRPr="000C65B2">
          <w:rPr>
            <w:rFonts w:asciiTheme="minorEastAsia" w:eastAsiaTheme="minorEastAsia" w:hAnsiTheme="minorEastAsia"/>
            <w:sz w:val="28"/>
            <w:szCs w:val="28"/>
          </w:rPr>
          <w:fldChar w:fldCharType="begin"/>
        </w:r>
        <w:r w:rsidR="00BA0ADE" w:rsidRPr="000C65B2">
          <w:rPr>
            <w:rFonts w:asciiTheme="minorEastAsia" w:eastAsiaTheme="minorEastAsia" w:hAnsiTheme="minorEastAsia"/>
            <w:sz w:val="28"/>
            <w:szCs w:val="28"/>
          </w:rPr>
          <w:instrText xml:space="preserve"> PAGE   \* MERGEFORMAT </w:instrText>
        </w:r>
        <w:r w:rsidRPr="000C65B2">
          <w:rPr>
            <w:rFonts w:asciiTheme="minorEastAsia" w:eastAsiaTheme="minorEastAsia" w:hAnsiTheme="minorEastAsia"/>
            <w:sz w:val="28"/>
            <w:szCs w:val="28"/>
          </w:rPr>
          <w:fldChar w:fldCharType="separate"/>
        </w:r>
        <w:r w:rsidR="00BD1B13" w:rsidRPr="00BD1B13">
          <w:rPr>
            <w:rFonts w:asciiTheme="minorEastAsia" w:eastAsiaTheme="minorEastAsia" w:hAnsiTheme="minorEastAsia"/>
            <w:noProof/>
            <w:sz w:val="28"/>
            <w:szCs w:val="28"/>
            <w:lang w:val="zh-CN"/>
          </w:rPr>
          <w:t>-</w:t>
        </w:r>
        <w:r w:rsidR="00BD1B13">
          <w:rPr>
            <w:rFonts w:asciiTheme="minorEastAsia" w:eastAsiaTheme="minorEastAsia" w:hAnsiTheme="minorEastAsia"/>
            <w:noProof/>
            <w:sz w:val="28"/>
            <w:szCs w:val="28"/>
          </w:rPr>
          <w:t xml:space="preserve"> 3 -</w:t>
        </w:r>
        <w:r w:rsidRPr="000C65B2">
          <w:rPr>
            <w:rFonts w:asciiTheme="minorEastAsia" w:eastAsiaTheme="minorEastAsia" w:hAnsiTheme="minorEastAsia"/>
            <w:noProof/>
            <w:sz w:val="28"/>
            <w:szCs w:val="28"/>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9BE" w:rsidRDefault="003549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B9C" w:rsidRDefault="00194B9C" w:rsidP="00DF7B2C">
      <w:r>
        <w:separator/>
      </w:r>
    </w:p>
  </w:footnote>
  <w:footnote w:type="continuationSeparator" w:id="0">
    <w:p w:rsidR="00194B9C" w:rsidRDefault="00194B9C" w:rsidP="00DF7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ADE" w:rsidRDefault="00BA0ADE" w:rsidP="000C65B2">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9BE" w:rsidRDefault="003549BE" w:rsidP="003549BE">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9BE" w:rsidRDefault="003549B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BEF"/>
    <w:multiLevelType w:val="hybridMultilevel"/>
    <w:tmpl w:val="421A39A0"/>
    <w:lvl w:ilvl="0" w:tplc="5F222614">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
    <w:nsid w:val="032437E5"/>
    <w:multiLevelType w:val="hybridMultilevel"/>
    <w:tmpl w:val="27B25BE6"/>
    <w:lvl w:ilvl="0" w:tplc="FFFFFFFF">
      <w:start w:val="2001"/>
      <w:numFmt w:val="decimal"/>
      <w:lvlText w:val="%1"/>
      <w:lvlJc w:val="left"/>
      <w:pPr>
        <w:tabs>
          <w:tab w:val="num" w:pos="2595"/>
        </w:tabs>
        <w:ind w:left="2595" w:hanging="1155"/>
      </w:pPr>
      <w:rPr>
        <w:rFonts w:hint="eastAsia"/>
      </w:rPr>
    </w:lvl>
    <w:lvl w:ilvl="1" w:tplc="FFFFFFFF" w:tentative="1">
      <w:start w:val="1"/>
      <w:numFmt w:val="lowerLetter"/>
      <w:lvlText w:val="%2)"/>
      <w:lvlJc w:val="left"/>
      <w:pPr>
        <w:tabs>
          <w:tab w:val="num" w:pos="2280"/>
        </w:tabs>
        <w:ind w:left="2280" w:hanging="420"/>
      </w:pPr>
    </w:lvl>
    <w:lvl w:ilvl="2" w:tplc="FFFFFFFF" w:tentative="1">
      <w:start w:val="1"/>
      <w:numFmt w:val="lowerRoman"/>
      <w:lvlText w:val="%3."/>
      <w:lvlJc w:val="right"/>
      <w:pPr>
        <w:tabs>
          <w:tab w:val="num" w:pos="2700"/>
        </w:tabs>
        <w:ind w:left="2700" w:hanging="420"/>
      </w:pPr>
    </w:lvl>
    <w:lvl w:ilvl="3" w:tplc="FFFFFFFF" w:tentative="1">
      <w:start w:val="1"/>
      <w:numFmt w:val="decimal"/>
      <w:lvlText w:val="%4."/>
      <w:lvlJc w:val="left"/>
      <w:pPr>
        <w:tabs>
          <w:tab w:val="num" w:pos="3120"/>
        </w:tabs>
        <w:ind w:left="3120" w:hanging="420"/>
      </w:pPr>
    </w:lvl>
    <w:lvl w:ilvl="4" w:tplc="FFFFFFFF" w:tentative="1">
      <w:start w:val="1"/>
      <w:numFmt w:val="lowerLetter"/>
      <w:lvlText w:val="%5)"/>
      <w:lvlJc w:val="left"/>
      <w:pPr>
        <w:tabs>
          <w:tab w:val="num" w:pos="3540"/>
        </w:tabs>
        <w:ind w:left="3540" w:hanging="420"/>
      </w:pPr>
    </w:lvl>
    <w:lvl w:ilvl="5" w:tplc="FFFFFFFF" w:tentative="1">
      <w:start w:val="1"/>
      <w:numFmt w:val="lowerRoman"/>
      <w:lvlText w:val="%6."/>
      <w:lvlJc w:val="right"/>
      <w:pPr>
        <w:tabs>
          <w:tab w:val="num" w:pos="3960"/>
        </w:tabs>
        <w:ind w:left="3960" w:hanging="420"/>
      </w:pPr>
    </w:lvl>
    <w:lvl w:ilvl="6" w:tplc="FFFFFFFF" w:tentative="1">
      <w:start w:val="1"/>
      <w:numFmt w:val="decimal"/>
      <w:lvlText w:val="%7."/>
      <w:lvlJc w:val="left"/>
      <w:pPr>
        <w:tabs>
          <w:tab w:val="num" w:pos="4380"/>
        </w:tabs>
        <w:ind w:left="4380" w:hanging="420"/>
      </w:pPr>
    </w:lvl>
    <w:lvl w:ilvl="7" w:tplc="FFFFFFFF" w:tentative="1">
      <w:start w:val="1"/>
      <w:numFmt w:val="lowerLetter"/>
      <w:lvlText w:val="%8)"/>
      <w:lvlJc w:val="left"/>
      <w:pPr>
        <w:tabs>
          <w:tab w:val="num" w:pos="4800"/>
        </w:tabs>
        <w:ind w:left="4800" w:hanging="420"/>
      </w:pPr>
    </w:lvl>
    <w:lvl w:ilvl="8" w:tplc="FFFFFFFF" w:tentative="1">
      <w:start w:val="1"/>
      <w:numFmt w:val="lowerRoman"/>
      <w:lvlText w:val="%9."/>
      <w:lvlJc w:val="right"/>
      <w:pPr>
        <w:tabs>
          <w:tab w:val="num" w:pos="5220"/>
        </w:tabs>
        <w:ind w:left="5220" w:hanging="420"/>
      </w:pPr>
    </w:lvl>
  </w:abstractNum>
  <w:abstractNum w:abstractNumId="2">
    <w:nsid w:val="0764437E"/>
    <w:multiLevelType w:val="hybridMultilevel"/>
    <w:tmpl w:val="1A987A0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A494D66"/>
    <w:multiLevelType w:val="hybridMultilevel"/>
    <w:tmpl w:val="9DEE4D62"/>
    <w:lvl w:ilvl="0" w:tplc="B65686EE">
      <w:start w:val="1"/>
      <w:numFmt w:val="decimal"/>
      <w:lvlText w:val="%1."/>
      <w:lvlJc w:val="left"/>
      <w:pPr>
        <w:tabs>
          <w:tab w:val="num" w:pos="928"/>
        </w:tabs>
        <w:ind w:left="928" w:hanging="360"/>
      </w:pPr>
      <w:rPr>
        <w:rFonts w:hAnsi="Times New Roman"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4">
    <w:nsid w:val="0A8A0418"/>
    <w:multiLevelType w:val="hybridMultilevel"/>
    <w:tmpl w:val="73643CC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0CC10680"/>
    <w:multiLevelType w:val="hybridMultilevel"/>
    <w:tmpl w:val="F99430F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66171"/>
    <w:multiLevelType w:val="hybridMultilevel"/>
    <w:tmpl w:val="05EED9EC"/>
    <w:lvl w:ilvl="0" w:tplc="938E495E">
      <w:start w:val="2"/>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nsid w:val="109F47EE"/>
    <w:multiLevelType w:val="multilevel"/>
    <w:tmpl w:val="9DC40C52"/>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753032B"/>
    <w:multiLevelType w:val="hybridMultilevel"/>
    <w:tmpl w:val="71D68EE2"/>
    <w:lvl w:ilvl="0" w:tplc="B65686EE">
      <w:start w:val="1"/>
      <w:numFmt w:val="decimal"/>
      <w:lvlText w:val="%1."/>
      <w:lvlJc w:val="left"/>
      <w:pPr>
        <w:tabs>
          <w:tab w:val="num" w:pos="360"/>
        </w:tabs>
        <w:ind w:left="360" w:hanging="360"/>
      </w:pPr>
      <w:rPr>
        <w:rFonts w:hAnsi="Times New Roman" w:hint="eastAsia"/>
      </w:rPr>
    </w:lvl>
    <w:lvl w:ilvl="1" w:tplc="8A184D7E">
      <w:start w:val="1"/>
      <w:numFmt w:val="decimal"/>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939579B"/>
    <w:multiLevelType w:val="hybridMultilevel"/>
    <w:tmpl w:val="2940F5EA"/>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nsid w:val="1AC6656C"/>
    <w:multiLevelType w:val="hybridMultilevel"/>
    <w:tmpl w:val="5878475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FB22342"/>
    <w:multiLevelType w:val="hybridMultilevel"/>
    <w:tmpl w:val="8160CA7C"/>
    <w:lvl w:ilvl="0" w:tplc="A42A5556">
      <w:start w:val="1"/>
      <w:numFmt w:val="decimal"/>
      <w:lvlText w:val="%1)"/>
      <w:lvlJc w:val="left"/>
      <w:pPr>
        <w:tabs>
          <w:tab w:val="num" w:pos="840"/>
        </w:tabs>
        <w:ind w:left="840" w:hanging="420"/>
      </w:pPr>
      <w:rPr>
        <w:rFonts w:hint="eastAsia"/>
      </w:rPr>
    </w:lvl>
    <w:lvl w:ilvl="1" w:tplc="A53C6D66">
      <w:start w:val="1"/>
      <w:numFmt w:val="decimal"/>
      <w:lvlText w:val="%2、"/>
      <w:lvlJc w:val="left"/>
      <w:pPr>
        <w:tabs>
          <w:tab w:val="num" w:pos="300"/>
        </w:tabs>
        <w:ind w:left="300" w:hanging="360"/>
      </w:pPr>
      <w:rPr>
        <w:rFonts w:hint="eastAsia"/>
      </w:rPr>
    </w:lvl>
    <w:lvl w:ilvl="2" w:tplc="0409001B" w:tentative="1">
      <w:start w:val="1"/>
      <w:numFmt w:val="lowerRoman"/>
      <w:lvlText w:val="%3."/>
      <w:lvlJc w:val="right"/>
      <w:pPr>
        <w:tabs>
          <w:tab w:val="num" w:pos="780"/>
        </w:tabs>
        <w:ind w:left="780" w:hanging="420"/>
      </w:pPr>
    </w:lvl>
    <w:lvl w:ilvl="3" w:tplc="0409000F" w:tentative="1">
      <w:start w:val="1"/>
      <w:numFmt w:val="decimal"/>
      <w:lvlText w:val="%4."/>
      <w:lvlJc w:val="left"/>
      <w:pPr>
        <w:tabs>
          <w:tab w:val="num" w:pos="1200"/>
        </w:tabs>
        <w:ind w:left="1200" w:hanging="420"/>
      </w:pPr>
    </w:lvl>
    <w:lvl w:ilvl="4" w:tplc="04090019" w:tentative="1">
      <w:start w:val="1"/>
      <w:numFmt w:val="lowerLetter"/>
      <w:lvlText w:val="%5)"/>
      <w:lvlJc w:val="left"/>
      <w:pPr>
        <w:tabs>
          <w:tab w:val="num" w:pos="1620"/>
        </w:tabs>
        <w:ind w:left="1620" w:hanging="420"/>
      </w:pPr>
    </w:lvl>
    <w:lvl w:ilvl="5" w:tplc="0409001B" w:tentative="1">
      <w:start w:val="1"/>
      <w:numFmt w:val="lowerRoman"/>
      <w:lvlText w:val="%6."/>
      <w:lvlJc w:val="right"/>
      <w:pPr>
        <w:tabs>
          <w:tab w:val="num" w:pos="2040"/>
        </w:tabs>
        <w:ind w:left="2040" w:hanging="420"/>
      </w:pPr>
    </w:lvl>
    <w:lvl w:ilvl="6" w:tplc="0409000F" w:tentative="1">
      <w:start w:val="1"/>
      <w:numFmt w:val="decimal"/>
      <w:lvlText w:val="%7."/>
      <w:lvlJc w:val="left"/>
      <w:pPr>
        <w:tabs>
          <w:tab w:val="num" w:pos="2460"/>
        </w:tabs>
        <w:ind w:left="2460" w:hanging="420"/>
      </w:pPr>
    </w:lvl>
    <w:lvl w:ilvl="7" w:tplc="04090019" w:tentative="1">
      <w:start w:val="1"/>
      <w:numFmt w:val="lowerLetter"/>
      <w:lvlText w:val="%8)"/>
      <w:lvlJc w:val="left"/>
      <w:pPr>
        <w:tabs>
          <w:tab w:val="num" w:pos="2880"/>
        </w:tabs>
        <w:ind w:left="2880" w:hanging="420"/>
      </w:pPr>
    </w:lvl>
    <w:lvl w:ilvl="8" w:tplc="0409001B" w:tentative="1">
      <w:start w:val="1"/>
      <w:numFmt w:val="lowerRoman"/>
      <w:lvlText w:val="%9."/>
      <w:lvlJc w:val="right"/>
      <w:pPr>
        <w:tabs>
          <w:tab w:val="num" w:pos="3300"/>
        </w:tabs>
        <w:ind w:left="3300" w:hanging="420"/>
      </w:pPr>
    </w:lvl>
  </w:abstractNum>
  <w:abstractNum w:abstractNumId="12">
    <w:nsid w:val="25E57B8D"/>
    <w:multiLevelType w:val="hybridMultilevel"/>
    <w:tmpl w:val="2DBCDA60"/>
    <w:lvl w:ilvl="0" w:tplc="04090011">
      <w:start w:val="1"/>
      <w:numFmt w:val="decimal"/>
      <w:lvlText w:val="%1)"/>
      <w:lvlJc w:val="left"/>
      <w:pPr>
        <w:tabs>
          <w:tab w:val="num" w:pos="1500"/>
        </w:tabs>
        <w:ind w:left="150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28091DA5"/>
    <w:multiLevelType w:val="hybridMultilevel"/>
    <w:tmpl w:val="01E4E9FA"/>
    <w:lvl w:ilvl="0" w:tplc="C07612CA">
      <w:start w:val="20"/>
      <w:numFmt w:val="decimalEnclosedCircle"/>
      <w:suff w:val="space"/>
      <w:lvlText w:val="%1"/>
      <w:lvlJc w:val="left"/>
      <w:pPr>
        <w:ind w:left="63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5917C3"/>
    <w:multiLevelType w:val="multilevel"/>
    <w:tmpl w:val="C9A69A3E"/>
    <w:lvl w:ilvl="0">
      <w:start w:val="1"/>
      <w:numFmt w:val="none"/>
      <w:pStyle w:val="a"/>
      <w:suff w:val="nothing"/>
      <w:lvlText w:val="%1——"/>
      <w:lvlJc w:val="left"/>
      <w:pPr>
        <w:ind w:left="1668" w:hanging="408"/>
      </w:pPr>
      <w:rPr>
        <w:rFonts w:hint="eastAsia"/>
      </w:rPr>
    </w:lvl>
    <w:lvl w:ilvl="1">
      <w:start w:val="1"/>
      <w:numFmt w:val="bullet"/>
      <w:pStyle w:val="a0"/>
      <w:lvlText w:val=""/>
      <w:lvlJc w:val="left"/>
      <w:pPr>
        <w:tabs>
          <w:tab w:val="num" w:pos="760"/>
        </w:tabs>
        <w:ind w:left="1264" w:hanging="413"/>
      </w:pPr>
      <w:rPr>
        <w:rFonts w:ascii="Symbol" w:hAnsi="Symbol" w:hint="default"/>
        <w:color w:val="auto"/>
      </w:rPr>
    </w:lvl>
    <w:lvl w:ilvl="2">
      <w:start w:val="1"/>
      <w:numFmt w:val="bullet"/>
      <w:pStyle w:val="a1"/>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5">
    <w:nsid w:val="2E3C6D9D"/>
    <w:multiLevelType w:val="hybridMultilevel"/>
    <w:tmpl w:val="C94044D6"/>
    <w:lvl w:ilvl="0" w:tplc="9344152E">
      <w:start w:val="1"/>
      <w:numFmt w:val="decimalEnclosedCircle"/>
      <w:suff w:val="space"/>
      <w:lvlText w:val="%1"/>
      <w:lvlJc w:val="left"/>
      <w:pPr>
        <w:ind w:left="501" w:hanging="420"/>
      </w:pPr>
      <w:rPr>
        <w:rFonts w:hint="eastAsia"/>
      </w:rPr>
    </w:lvl>
    <w:lvl w:ilvl="1" w:tplc="04090019" w:tentative="1">
      <w:start w:val="1"/>
      <w:numFmt w:val="lowerLetter"/>
      <w:lvlText w:val="%2)"/>
      <w:lvlJc w:val="left"/>
      <w:pPr>
        <w:ind w:left="921" w:hanging="420"/>
      </w:pPr>
    </w:lvl>
    <w:lvl w:ilvl="2" w:tplc="0409001B" w:tentative="1">
      <w:start w:val="1"/>
      <w:numFmt w:val="lowerRoman"/>
      <w:lvlText w:val="%3."/>
      <w:lvlJc w:val="right"/>
      <w:pPr>
        <w:ind w:left="1341" w:hanging="420"/>
      </w:pPr>
    </w:lvl>
    <w:lvl w:ilvl="3" w:tplc="0409000F" w:tentative="1">
      <w:start w:val="1"/>
      <w:numFmt w:val="decimal"/>
      <w:lvlText w:val="%4."/>
      <w:lvlJc w:val="left"/>
      <w:pPr>
        <w:ind w:left="1761" w:hanging="420"/>
      </w:pPr>
    </w:lvl>
    <w:lvl w:ilvl="4" w:tplc="04090019" w:tentative="1">
      <w:start w:val="1"/>
      <w:numFmt w:val="lowerLetter"/>
      <w:lvlText w:val="%5)"/>
      <w:lvlJc w:val="left"/>
      <w:pPr>
        <w:ind w:left="2181" w:hanging="420"/>
      </w:pPr>
    </w:lvl>
    <w:lvl w:ilvl="5" w:tplc="0409001B" w:tentative="1">
      <w:start w:val="1"/>
      <w:numFmt w:val="lowerRoman"/>
      <w:lvlText w:val="%6."/>
      <w:lvlJc w:val="right"/>
      <w:pPr>
        <w:ind w:left="2601" w:hanging="420"/>
      </w:pPr>
    </w:lvl>
    <w:lvl w:ilvl="6" w:tplc="0409000F" w:tentative="1">
      <w:start w:val="1"/>
      <w:numFmt w:val="decimal"/>
      <w:lvlText w:val="%7."/>
      <w:lvlJc w:val="left"/>
      <w:pPr>
        <w:ind w:left="3021" w:hanging="420"/>
      </w:pPr>
    </w:lvl>
    <w:lvl w:ilvl="7" w:tplc="04090019" w:tentative="1">
      <w:start w:val="1"/>
      <w:numFmt w:val="lowerLetter"/>
      <w:lvlText w:val="%8)"/>
      <w:lvlJc w:val="left"/>
      <w:pPr>
        <w:ind w:left="3441" w:hanging="420"/>
      </w:pPr>
    </w:lvl>
    <w:lvl w:ilvl="8" w:tplc="0409001B" w:tentative="1">
      <w:start w:val="1"/>
      <w:numFmt w:val="lowerRoman"/>
      <w:lvlText w:val="%9."/>
      <w:lvlJc w:val="right"/>
      <w:pPr>
        <w:ind w:left="3861" w:hanging="420"/>
      </w:pPr>
    </w:lvl>
  </w:abstractNum>
  <w:abstractNum w:abstractNumId="16">
    <w:nsid w:val="35D557B4"/>
    <w:multiLevelType w:val="hybridMultilevel"/>
    <w:tmpl w:val="07EC535E"/>
    <w:lvl w:ilvl="0" w:tplc="A52E4DAA">
      <w:start w:val="1"/>
      <w:numFmt w:val="decimal"/>
      <w:suff w:val="nothing"/>
      <w:lvlText w:val="%1."/>
      <w:lvlJc w:val="left"/>
      <w:pPr>
        <w:ind w:left="420" w:hanging="420"/>
      </w:pPr>
      <w:rPr>
        <w:rFonts w:ascii="仿宋" w:eastAsia="仿宋" w:hAnsi="仿宋"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3B7F2583"/>
    <w:multiLevelType w:val="hybridMultilevel"/>
    <w:tmpl w:val="B518ED4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D9E1AEA"/>
    <w:multiLevelType w:val="hybridMultilevel"/>
    <w:tmpl w:val="EE26AFE6"/>
    <w:lvl w:ilvl="0" w:tplc="6654006E">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nsid w:val="409005A7"/>
    <w:multiLevelType w:val="hybridMultilevel"/>
    <w:tmpl w:val="9C38A6B4"/>
    <w:lvl w:ilvl="0" w:tplc="D35647B6">
      <w:start w:val="20"/>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1EA7A41"/>
    <w:multiLevelType w:val="hybridMultilevel"/>
    <w:tmpl w:val="321CD80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2CE0EFE"/>
    <w:multiLevelType w:val="hybridMultilevel"/>
    <w:tmpl w:val="12C67796"/>
    <w:lvl w:ilvl="0" w:tplc="00C0393C">
      <w:start w:val="2"/>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3764D69"/>
    <w:multiLevelType w:val="hybridMultilevel"/>
    <w:tmpl w:val="85A8FA12"/>
    <w:lvl w:ilvl="0" w:tplc="8306FD5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9015E62"/>
    <w:multiLevelType w:val="hybridMultilevel"/>
    <w:tmpl w:val="29AE439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C3B278E"/>
    <w:multiLevelType w:val="hybridMultilevel"/>
    <w:tmpl w:val="4CACD25A"/>
    <w:lvl w:ilvl="0" w:tplc="5FCC84DA">
      <w:start w:val="1"/>
      <w:numFmt w:val="decimalEnclosedCircle"/>
      <w:suff w:val="space"/>
      <w:lvlText w:val="%1"/>
      <w:lvlJc w:val="left"/>
      <w:pPr>
        <w:ind w:left="630" w:hanging="420"/>
      </w:pPr>
      <w:rPr>
        <w:rFonts w:hint="eastAsia"/>
        <w:sz w:val="21"/>
        <w:szCs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D271CA"/>
    <w:multiLevelType w:val="hybridMultilevel"/>
    <w:tmpl w:val="9002FFF8"/>
    <w:lvl w:ilvl="0" w:tplc="62166732">
      <w:start w:val="1"/>
      <w:numFmt w:val="japaneseCounting"/>
      <w:lvlText w:val="%1、"/>
      <w:lvlJc w:val="left"/>
      <w:pPr>
        <w:tabs>
          <w:tab w:val="num" w:pos="1360"/>
        </w:tabs>
        <w:ind w:left="1360" w:hanging="720"/>
      </w:pPr>
      <w:rPr>
        <w:rFonts w:hint="eastAsia"/>
      </w:rPr>
    </w:lvl>
    <w:lvl w:ilvl="1" w:tplc="6422DC76">
      <w:start w:val="1"/>
      <w:numFmt w:val="decimal"/>
      <w:lvlText w:val="%2．"/>
      <w:lvlJc w:val="left"/>
      <w:pPr>
        <w:tabs>
          <w:tab w:val="num" w:pos="1780"/>
        </w:tabs>
        <w:ind w:left="1780" w:hanging="720"/>
      </w:pPr>
      <w:rPr>
        <w:rFonts w:hint="eastAsia"/>
      </w:r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6">
    <w:nsid w:val="53FC3545"/>
    <w:multiLevelType w:val="hybridMultilevel"/>
    <w:tmpl w:val="87E4B39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5876F08"/>
    <w:multiLevelType w:val="hybridMultilevel"/>
    <w:tmpl w:val="6548E938"/>
    <w:lvl w:ilvl="0" w:tplc="04090011">
      <w:start w:val="1"/>
      <w:numFmt w:val="decimal"/>
      <w:lvlText w:val="%1)"/>
      <w:lvlJc w:val="left"/>
      <w:pPr>
        <w:tabs>
          <w:tab w:val="num" w:pos="840"/>
        </w:tabs>
        <w:ind w:left="840" w:hanging="420"/>
      </w:pPr>
    </w:lvl>
    <w:lvl w:ilvl="1" w:tplc="8CD64F60">
      <w:start w:val="4"/>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nsid w:val="5C5D193F"/>
    <w:multiLevelType w:val="hybridMultilevel"/>
    <w:tmpl w:val="973C3E0E"/>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5FB2015A"/>
    <w:multiLevelType w:val="hybridMultilevel"/>
    <w:tmpl w:val="2A16009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14A172F"/>
    <w:multiLevelType w:val="hybridMultilevel"/>
    <w:tmpl w:val="E31EBB9C"/>
    <w:lvl w:ilvl="0" w:tplc="0409000F">
      <w:start w:val="1"/>
      <w:numFmt w:val="decimal"/>
      <w:lvlText w:val="%1."/>
      <w:lvlJc w:val="left"/>
      <w:pPr>
        <w:tabs>
          <w:tab w:val="num" w:pos="1060"/>
        </w:tabs>
        <w:ind w:left="1060" w:hanging="420"/>
      </w:p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1">
    <w:nsid w:val="710C2C4B"/>
    <w:multiLevelType w:val="hybridMultilevel"/>
    <w:tmpl w:val="4CACD25A"/>
    <w:lvl w:ilvl="0" w:tplc="5FCC84DA">
      <w:start w:val="1"/>
      <w:numFmt w:val="decimalEnclosedCircle"/>
      <w:suff w:val="space"/>
      <w:lvlText w:val="%1"/>
      <w:lvlJc w:val="left"/>
      <w:pPr>
        <w:ind w:left="630" w:hanging="420"/>
      </w:pPr>
      <w:rPr>
        <w:rFonts w:hint="eastAsia"/>
        <w:sz w:val="21"/>
        <w:szCs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2307C88"/>
    <w:multiLevelType w:val="hybridMultilevel"/>
    <w:tmpl w:val="A5961A3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BC208BC"/>
    <w:multiLevelType w:val="hybridMultilevel"/>
    <w:tmpl w:val="96B0451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DDB161B"/>
    <w:multiLevelType w:val="hybridMultilevel"/>
    <w:tmpl w:val="89F05968"/>
    <w:lvl w:ilvl="0" w:tplc="8306FD5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7E7823EE"/>
    <w:multiLevelType w:val="hybridMultilevel"/>
    <w:tmpl w:val="4E3CA2E6"/>
    <w:lvl w:ilvl="0" w:tplc="648A8514">
      <w:start w:val="3"/>
      <w:numFmt w:val="japaneseCounting"/>
      <w:lvlText w:val="%1、"/>
      <w:lvlJc w:val="left"/>
      <w:pPr>
        <w:tabs>
          <w:tab w:val="num" w:pos="720"/>
        </w:tabs>
        <w:ind w:left="720" w:hanging="720"/>
      </w:pPr>
      <w:rPr>
        <w:rFonts w:hint="eastAsia"/>
      </w:rPr>
    </w:lvl>
    <w:lvl w:ilvl="1" w:tplc="02C6C4EE">
      <w:start w:val="1"/>
      <w:numFmt w:val="japaneseCounting"/>
      <w:lvlText w:val="（%2）"/>
      <w:lvlJc w:val="left"/>
      <w:pPr>
        <w:tabs>
          <w:tab w:val="num" w:pos="1275"/>
        </w:tabs>
        <w:ind w:left="1275" w:hanging="855"/>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F524693"/>
    <w:multiLevelType w:val="hybridMultilevel"/>
    <w:tmpl w:val="87EA7D28"/>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7">
    <w:nsid w:val="7F5B12FE"/>
    <w:multiLevelType w:val="hybridMultilevel"/>
    <w:tmpl w:val="582AC0F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0"/>
  </w:num>
  <w:num w:numId="2">
    <w:abstractNumId w:val="34"/>
  </w:num>
  <w:num w:numId="3">
    <w:abstractNumId w:val="22"/>
  </w:num>
  <w:num w:numId="4">
    <w:abstractNumId w:val="1"/>
  </w:num>
  <w:num w:numId="5">
    <w:abstractNumId w:val="29"/>
  </w:num>
  <w:num w:numId="6">
    <w:abstractNumId w:val="4"/>
  </w:num>
  <w:num w:numId="7">
    <w:abstractNumId w:val="32"/>
  </w:num>
  <w:num w:numId="8">
    <w:abstractNumId w:val="33"/>
  </w:num>
  <w:num w:numId="9">
    <w:abstractNumId w:val="7"/>
  </w:num>
  <w:num w:numId="10">
    <w:abstractNumId w:val="28"/>
  </w:num>
  <w:num w:numId="11">
    <w:abstractNumId w:val="23"/>
  </w:num>
  <w:num w:numId="12">
    <w:abstractNumId w:val="37"/>
  </w:num>
  <w:num w:numId="13">
    <w:abstractNumId w:val="6"/>
  </w:num>
  <w:num w:numId="14">
    <w:abstractNumId w:val="11"/>
  </w:num>
  <w:num w:numId="15">
    <w:abstractNumId w:val="35"/>
  </w:num>
  <w:num w:numId="16">
    <w:abstractNumId w:val="5"/>
  </w:num>
  <w:num w:numId="17">
    <w:abstractNumId w:val="10"/>
  </w:num>
  <w:num w:numId="18">
    <w:abstractNumId w:val="17"/>
  </w:num>
  <w:num w:numId="19">
    <w:abstractNumId w:val="9"/>
  </w:num>
  <w:num w:numId="20">
    <w:abstractNumId w:val="27"/>
  </w:num>
  <w:num w:numId="21">
    <w:abstractNumId w:val="36"/>
  </w:num>
  <w:num w:numId="22">
    <w:abstractNumId w:val="21"/>
  </w:num>
  <w:num w:numId="23">
    <w:abstractNumId w:val="12"/>
  </w:num>
  <w:num w:numId="24">
    <w:abstractNumId w:val="25"/>
  </w:num>
  <w:num w:numId="25">
    <w:abstractNumId w:val="8"/>
  </w:num>
  <w:num w:numId="26">
    <w:abstractNumId w:val="18"/>
  </w:num>
  <w:num w:numId="27">
    <w:abstractNumId w:val="3"/>
  </w:num>
  <w:num w:numId="28">
    <w:abstractNumId w:val="0"/>
  </w:num>
  <w:num w:numId="29">
    <w:abstractNumId w:val="30"/>
  </w:num>
  <w:num w:numId="30">
    <w:abstractNumId w:val="26"/>
  </w:num>
  <w:num w:numId="31">
    <w:abstractNumId w:val="14"/>
  </w:num>
  <w:num w:numId="32">
    <w:abstractNumId w:val="2"/>
  </w:num>
  <w:num w:numId="33">
    <w:abstractNumId w:val="16"/>
  </w:num>
  <w:num w:numId="34">
    <w:abstractNumId w:val="24"/>
  </w:num>
  <w:num w:numId="35">
    <w:abstractNumId w:val="15"/>
  </w:num>
  <w:num w:numId="36">
    <w:abstractNumId w:val="13"/>
  </w:num>
  <w:num w:numId="37">
    <w:abstractNumId w:val="1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6F4"/>
    <w:rsid w:val="00006E8C"/>
    <w:rsid w:val="000077DE"/>
    <w:rsid w:val="00017217"/>
    <w:rsid w:val="00023A49"/>
    <w:rsid w:val="000414B3"/>
    <w:rsid w:val="0004395A"/>
    <w:rsid w:val="000442CB"/>
    <w:rsid w:val="00050E0E"/>
    <w:rsid w:val="00052948"/>
    <w:rsid w:val="000566EF"/>
    <w:rsid w:val="00056A02"/>
    <w:rsid w:val="00072AC2"/>
    <w:rsid w:val="00081DB6"/>
    <w:rsid w:val="00092BF2"/>
    <w:rsid w:val="00093A2D"/>
    <w:rsid w:val="000B34FA"/>
    <w:rsid w:val="000B4848"/>
    <w:rsid w:val="000B6109"/>
    <w:rsid w:val="000C65B2"/>
    <w:rsid w:val="000E6823"/>
    <w:rsid w:val="000E6D04"/>
    <w:rsid w:val="000E7037"/>
    <w:rsid w:val="00106C4B"/>
    <w:rsid w:val="001123FF"/>
    <w:rsid w:val="0011274B"/>
    <w:rsid w:val="00126843"/>
    <w:rsid w:val="0013109E"/>
    <w:rsid w:val="00136D94"/>
    <w:rsid w:val="001458D2"/>
    <w:rsid w:val="00161009"/>
    <w:rsid w:val="00170CEB"/>
    <w:rsid w:val="00173FCE"/>
    <w:rsid w:val="00174CE6"/>
    <w:rsid w:val="0017673E"/>
    <w:rsid w:val="0019226F"/>
    <w:rsid w:val="001946B8"/>
    <w:rsid w:val="00194B9C"/>
    <w:rsid w:val="001A17DC"/>
    <w:rsid w:val="001C0B19"/>
    <w:rsid w:val="001C45AB"/>
    <w:rsid w:val="001D1005"/>
    <w:rsid w:val="001D7714"/>
    <w:rsid w:val="001E529B"/>
    <w:rsid w:val="001F700D"/>
    <w:rsid w:val="00201987"/>
    <w:rsid w:val="00206267"/>
    <w:rsid w:val="00213470"/>
    <w:rsid w:val="00221262"/>
    <w:rsid w:val="002231BA"/>
    <w:rsid w:val="00227748"/>
    <w:rsid w:val="002347DB"/>
    <w:rsid w:val="00247DE6"/>
    <w:rsid w:val="00253273"/>
    <w:rsid w:val="00257195"/>
    <w:rsid w:val="002649D5"/>
    <w:rsid w:val="00274729"/>
    <w:rsid w:val="00282782"/>
    <w:rsid w:val="00285D17"/>
    <w:rsid w:val="00286763"/>
    <w:rsid w:val="00293547"/>
    <w:rsid w:val="002A74AE"/>
    <w:rsid w:val="002A7664"/>
    <w:rsid w:val="002B1130"/>
    <w:rsid w:val="002B344A"/>
    <w:rsid w:val="002C10DC"/>
    <w:rsid w:val="002C68E3"/>
    <w:rsid w:val="002D185E"/>
    <w:rsid w:val="002D494E"/>
    <w:rsid w:val="002D7207"/>
    <w:rsid w:val="002E2A32"/>
    <w:rsid w:val="002E37AB"/>
    <w:rsid w:val="002E4B33"/>
    <w:rsid w:val="002E4D0C"/>
    <w:rsid w:val="002E77AA"/>
    <w:rsid w:val="002F6576"/>
    <w:rsid w:val="002F7F24"/>
    <w:rsid w:val="00303D7E"/>
    <w:rsid w:val="00305079"/>
    <w:rsid w:val="00305A56"/>
    <w:rsid w:val="00310CCF"/>
    <w:rsid w:val="003217A7"/>
    <w:rsid w:val="00322267"/>
    <w:rsid w:val="00331B0D"/>
    <w:rsid w:val="00347314"/>
    <w:rsid w:val="003549BE"/>
    <w:rsid w:val="00363D47"/>
    <w:rsid w:val="003854B1"/>
    <w:rsid w:val="003A5307"/>
    <w:rsid w:val="003B192D"/>
    <w:rsid w:val="003B3EFD"/>
    <w:rsid w:val="003C1EE1"/>
    <w:rsid w:val="003C6687"/>
    <w:rsid w:val="003D08E3"/>
    <w:rsid w:val="003D6285"/>
    <w:rsid w:val="003D6AB3"/>
    <w:rsid w:val="003E169A"/>
    <w:rsid w:val="003E46C2"/>
    <w:rsid w:val="003E46E2"/>
    <w:rsid w:val="003F24FA"/>
    <w:rsid w:val="003F37CF"/>
    <w:rsid w:val="00407945"/>
    <w:rsid w:val="00412249"/>
    <w:rsid w:val="00421553"/>
    <w:rsid w:val="00423369"/>
    <w:rsid w:val="0042500A"/>
    <w:rsid w:val="0042628E"/>
    <w:rsid w:val="00432F15"/>
    <w:rsid w:val="00450D53"/>
    <w:rsid w:val="00451379"/>
    <w:rsid w:val="00451D4C"/>
    <w:rsid w:val="00453D0D"/>
    <w:rsid w:val="00461D48"/>
    <w:rsid w:val="00466F12"/>
    <w:rsid w:val="004828C7"/>
    <w:rsid w:val="00484C9A"/>
    <w:rsid w:val="004873DC"/>
    <w:rsid w:val="00496648"/>
    <w:rsid w:val="004B178A"/>
    <w:rsid w:val="004C66B7"/>
    <w:rsid w:val="004D0435"/>
    <w:rsid w:val="004D1DBC"/>
    <w:rsid w:val="004D2553"/>
    <w:rsid w:val="004D7461"/>
    <w:rsid w:val="004E0B52"/>
    <w:rsid w:val="004E1F4D"/>
    <w:rsid w:val="004E44C4"/>
    <w:rsid w:val="004E5724"/>
    <w:rsid w:val="004F4912"/>
    <w:rsid w:val="004F5B70"/>
    <w:rsid w:val="004F5CF9"/>
    <w:rsid w:val="00501030"/>
    <w:rsid w:val="00501F51"/>
    <w:rsid w:val="0050516E"/>
    <w:rsid w:val="005052EB"/>
    <w:rsid w:val="005212BC"/>
    <w:rsid w:val="005230B5"/>
    <w:rsid w:val="00523208"/>
    <w:rsid w:val="00523FEC"/>
    <w:rsid w:val="00524E4C"/>
    <w:rsid w:val="005271F6"/>
    <w:rsid w:val="005353B2"/>
    <w:rsid w:val="00536629"/>
    <w:rsid w:val="00536F42"/>
    <w:rsid w:val="005472B6"/>
    <w:rsid w:val="00550E2F"/>
    <w:rsid w:val="005549B8"/>
    <w:rsid w:val="005707A5"/>
    <w:rsid w:val="005754D2"/>
    <w:rsid w:val="0058543C"/>
    <w:rsid w:val="005A2582"/>
    <w:rsid w:val="005B6452"/>
    <w:rsid w:val="005C3587"/>
    <w:rsid w:val="005C3FBB"/>
    <w:rsid w:val="005C54B0"/>
    <w:rsid w:val="005C6D24"/>
    <w:rsid w:val="005D1671"/>
    <w:rsid w:val="005D21A1"/>
    <w:rsid w:val="005F4095"/>
    <w:rsid w:val="0060183C"/>
    <w:rsid w:val="00601DBA"/>
    <w:rsid w:val="006022A8"/>
    <w:rsid w:val="00613B97"/>
    <w:rsid w:val="00626041"/>
    <w:rsid w:val="00626ADA"/>
    <w:rsid w:val="006403B4"/>
    <w:rsid w:val="00642E25"/>
    <w:rsid w:val="00645B7A"/>
    <w:rsid w:val="00647A91"/>
    <w:rsid w:val="0065044C"/>
    <w:rsid w:val="00652D8E"/>
    <w:rsid w:val="00671F7C"/>
    <w:rsid w:val="00671F99"/>
    <w:rsid w:val="00672471"/>
    <w:rsid w:val="006756C3"/>
    <w:rsid w:val="00676E02"/>
    <w:rsid w:val="00682861"/>
    <w:rsid w:val="00682FBD"/>
    <w:rsid w:val="006938BE"/>
    <w:rsid w:val="006940B5"/>
    <w:rsid w:val="006A3646"/>
    <w:rsid w:val="006A789D"/>
    <w:rsid w:val="006B180F"/>
    <w:rsid w:val="006B1B2A"/>
    <w:rsid w:val="006B5989"/>
    <w:rsid w:val="006C3EA2"/>
    <w:rsid w:val="006C7655"/>
    <w:rsid w:val="006D024A"/>
    <w:rsid w:val="006E563F"/>
    <w:rsid w:val="006F1CE1"/>
    <w:rsid w:val="006F51B2"/>
    <w:rsid w:val="006F7A35"/>
    <w:rsid w:val="0070055A"/>
    <w:rsid w:val="00701193"/>
    <w:rsid w:val="007030DD"/>
    <w:rsid w:val="00705419"/>
    <w:rsid w:val="007122E5"/>
    <w:rsid w:val="00712D62"/>
    <w:rsid w:val="007157F8"/>
    <w:rsid w:val="00720531"/>
    <w:rsid w:val="00724A4A"/>
    <w:rsid w:val="00725E94"/>
    <w:rsid w:val="00726CD1"/>
    <w:rsid w:val="00733C6B"/>
    <w:rsid w:val="00757197"/>
    <w:rsid w:val="0075735D"/>
    <w:rsid w:val="00763573"/>
    <w:rsid w:val="00765CEA"/>
    <w:rsid w:val="00766D3E"/>
    <w:rsid w:val="0076717E"/>
    <w:rsid w:val="0077159E"/>
    <w:rsid w:val="00771DBD"/>
    <w:rsid w:val="007840B2"/>
    <w:rsid w:val="0078425B"/>
    <w:rsid w:val="0078596C"/>
    <w:rsid w:val="007B22C5"/>
    <w:rsid w:val="007B6FA0"/>
    <w:rsid w:val="007D5FB0"/>
    <w:rsid w:val="007D61BC"/>
    <w:rsid w:val="007D6CF1"/>
    <w:rsid w:val="007E23D4"/>
    <w:rsid w:val="007E2B7C"/>
    <w:rsid w:val="007E489B"/>
    <w:rsid w:val="007F0F4F"/>
    <w:rsid w:val="007F18CB"/>
    <w:rsid w:val="007F5624"/>
    <w:rsid w:val="00800AE6"/>
    <w:rsid w:val="00807733"/>
    <w:rsid w:val="00835943"/>
    <w:rsid w:val="00842F15"/>
    <w:rsid w:val="00846060"/>
    <w:rsid w:val="008500BA"/>
    <w:rsid w:val="00852C64"/>
    <w:rsid w:val="008540AF"/>
    <w:rsid w:val="00855283"/>
    <w:rsid w:val="00866EB5"/>
    <w:rsid w:val="008804B1"/>
    <w:rsid w:val="00880E5B"/>
    <w:rsid w:val="00881DEB"/>
    <w:rsid w:val="00883A89"/>
    <w:rsid w:val="00884D2B"/>
    <w:rsid w:val="008A6310"/>
    <w:rsid w:val="008B3813"/>
    <w:rsid w:val="008C0CAA"/>
    <w:rsid w:val="008C22D0"/>
    <w:rsid w:val="008C6B75"/>
    <w:rsid w:val="008C78C7"/>
    <w:rsid w:val="008D418E"/>
    <w:rsid w:val="008D6A68"/>
    <w:rsid w:val="008E0DA3"/>
    <w:rsid w:val="008E2A59"/>
    <w:rsid w:val="008E777D"/>
    <w:rsid w:val="0090102F"/>
    <w:rsid w:val="0090776D"/>
    <w:rsid w:val="009203BD"/>
    <w:rsid w:val="00920AD3"/>
    <w:rsid w:val="009220A1"/>
    <w:rsid w:val="00926C38"/>
    <w:rsid w:val="00932BEE"/>
    <w:rsid w:val="009335D5"/>
    <w:rsid w:val="00940CFA"/>
    <w:rsid w:val="00943410"/>
    <w:rsid w:val="00966FC1"/>
    <w:rsid w:val="00967A5E"/>
    <w:rsid w:val="00972306"/>
    <w:rsid w:val="00981224"/>
    <w:rsid w:val="00981A3E"/>
    <w:rsid w:val="009848B0"/>
    <w:rsid w:val="009850EC"/>
    <w:rsid w:val="009852CE"/>
    <w:rsid w:val="00995ED5"/>
    <w:rsid w:val="009A39A5"/>
    <w:rsid w:val="009B473E"/>
    <w:rsid w:val="009B72A2"/>
    <w:rsid w:val="009C0D10"/>
    <w:rsid w:val="009C141C"/>
    <w:rsid w:val="009C33F6"/>
    <w:rsid w:val="009D6923"/>
    <w:rsid w:val="009E0053"/>
    <w:rsid w:val="009E43D3"/>
    <w:rsid w:val="009E6621"/>
    <w:rsid w:val="009F340D"/>
    <w:rsid w:val="009F5A74"/>
    <w:rsid w:val="009F7DAA"/>
    <w:rsid w:val="00A04FA3"/>
    <w:rsid w:val="00A05D93"/>
    <w:rsid w:val="00A16F19"/>
    <w:rsid w:val="00A17B27"/>
    <w:rsid w:val="00A2091F"/>
    <w:rsid w:val="00A27CE9"/>
    <w:rsid w:val="00A34F10"/>
    <w:rsid w:val="00A44199"/>
    <w:rsid w:val="00A53A38"/>
    <w:rsid w:val="00A6178F"/>
    <w:rsid w:val="00A65274"/>
    <w:rsid w:val="00A752A8"/>
    <w:rsid w:val="00A758BA"/>
    <w:rsid w:val="00A814ED"/>
    <w:rsid w:val="00A82260"/>
    <w:rsid w:val="00A82382"/>
    <w:rsid w:val="00A85008"/>
    <w:rsid w:val="00A8570E"/>
    <w:rsid w:val="00A87458"/>
    <w:rsid w:val="00A90818"/>
    <w:rsid w:val="00A947D1"/>
    <w:rsid w:val="00AA0C51"/>
    <w:rsid w:val="00AA5AA6"/>
    <w:rsid w:val="00AC2E1E"/>
    <w:rsid w:val="00AC602F"/>
    <w:rsid w:val="00AD443B"/>
    <w:rsid w:val="00AD6302"/>
    <w:rsid w:val="00AD6945"/>
    <w:rsid w:val="00AD6E1D"/>
    <w:rsid w:val="00AE28F6"/>
    <w:rsid w:val="00AF2882"/>
    <w:rsid w:val="00AF752D"/>
    <w:rsid w:val="00B03F8A"/>
    <w:rsid w:val="00B04DFA"/>
    <w:rsid w:val="00B210B0"/>
    <w:rsid w:val="00B2468B"/>
    <w:rsid w:val="00B27B77"/>
    <w:rsid w:val="00B363D7"/>
    <w:rsid w:val="00B40FFD"/>
    <w:rsid w:val="00B4237F"/>
    <w:rsid w:val="00B42CAD"/>
    <w:rsid w:val="00B46EB6"/>
    <w:rsid w:val="00B50118"/>
    <w:rsid w:val="00B5146C"/>
    <w:rsid w:val="00B62BBD"/>
    <w:rsid w:val="00B62C75"/>
    <w:rsid w:val="00B64B31"/>
    <w:rsid w:val="00B6677D"/>
    <w:rsid w:val="00B6709E"/>
    <w:rsid w:val="00B67513"/>
    <w:rsid w:val="00B76005"/>
    <w:rsid w:val="00B77D09"/>
    <w:rsid w:val="00B82F11"/>
    <w:rsid w:val="00B903A3"/>
    <w:rsid w:val="00BA0ADE"/>
    <w:rsid w:val="00BA0DA8"/>
    <w:rsid w:val="00BA4AA9"/>
    <w:rsid w:val="00BB0174"/>
    <w:rsid w:val="00BB06EF"/>
    <w:rsid w:val="00BB06F8"/>
    <w:rsid w:val="00BB6768"/>
    <w:rsid w:val="00BC6DC3"/>
    <w:rsid w:val="00BD1B13"/>
    <w:rsid w:val="00BD472A"/>
    <w:rsid w:val="00BE53A0"/>
    <w:rsid w:val="00C016F1"/>
    <w:rsid w:val="00C01879"/>
    <w:rsid w:val="00C03055"/>
    <w:rsid w:val="00C134EB"/>
    <w:rsid w:val="00C13795"/>
    <w:rsid w:val="00C13D8F"/>
    <w:rsid w:val="00C1542B"/>
    <w:rsid w:val="00C221B0"/>
    <w:rsid w:val="00C4092E"/>
    <w:rsid w:val="00C4641B"/>
    <w:rsid w:val="00C4730B"/>
    <w:rsid w:val="00C54305"/>
    <w:rsid w:val="00C623FE"/>
    <w:rsid w:val="00C64A5F"/>
    <w:rsid w:val="00C81F1B"/>
    <w:rsid w:val="00C84DF2"/>
    <w:rsid w:val="00C91361"/>
    <w:rsid w:val="00C9542E"/>
    <w:rsid w:val="00CA4CA6"/>
    <w:rsid w:val="00CB21E8"/>
    <w:rsid w:val="00CB623E"/>
    <w:rsid w:val="00CC5E7F"/>
    <w:rsid w:val="00CD0B61"/>
    <w:rsid w:val="00CD4DE6"/>
    <w:rsid w:val="00CE3668"/>
    <w:rsid w:val="00CE59EA"/>
    <w:rsid w:val="00CE5A3A"/>
    <w:rsid w:val="00CF5BB3"/>
    <w:rsid w:val="00D03D16"/>
    <w:rsid w:val="00D07FAA"/>
    <w:rsid w:val="00D12D76"/>
    <w:rsid w:val="00D130F5"/>
    <w:rsid w:val="00D136C8"/>
    <w:rsid w:val="00D26DAF"/>
    <w:rsid w:val="00D31CBE"/>
    <w:rsid w:val="00D33B77"/>
    <w:rsid w:val="00D3504B"/>
    <w:rsid w:val="00D5034D"/>
    <w:rsid w:val="00D606B3"/>
    <w:rsid w:val="00D7208B"/>
    <w:rsid w:val="00D777AF"/>
    <w:rsid w:val="00D83F3C"/>
    <w:rsid w:val="00D91859"/>
    <w:rsid w:val="00D936DD"/>
    <w:rsid w:val="00D96742"/>
    <w:rsid w:val="00D9678D"/>
    <w:rsid w:val="00D97450"/>
    <w:rsid w:val="00DA4704"/>
    <w:rsid w:val="00DA756E"/>
    <w:rsid w:val="00DB01B0"/>
    <w:rsid w:val="00DB2D20"/>
    <w:rsid w:val="00DB30BB"/>
    <w:rsid w:val="00DB408B"/>
    <w:rsid w:val="00DB71DC"/>
    <w:rsid w:val="00DD168B"/>
    <w:rsid w:val="00DD5D15"/>
    <w:rsid w:val="00DE0AAD"/>
    <w:rsid w:val="00DE2242"/>
    <w:rsid w:val="00DE3003"/>
    <w:rsid w:val="00DE47F9"/>
    <w:rsid w:val="00DF1EBF"/>
    <w:rsid w:val="00DF2A99"/>
    <w:rsid w:val="00DF7B2C"/>
    <w:rsid w:val="00E0152C"/>
    <w:rsid w:val="00E0232C"/>
    <w:rsid w:val="00E02774"/>
    <w:rsid w:val="00E029E6"/>
    <w:rsid w:val="00E0383A"/>
    <w:rsid w:val="00E03AE4"/>
    <w:rsid w:val="00E04992"/>
    <w:rsid w:val="00E112DE"/>
    <w:rsid w:val="00E20E34"/>
    <w:rsid w:val="00E24BC1"/>
    <w:rsid w:val="00E4330D"/>
    <w:rsid w:val="00E47248"/>
    <w:rsid w:val="00E53307"/>
    <w:rsid w:val="00E550BF"/>
    <w:rsid w:val="00E571BF"/>
    <w:rsid w:val="00E62776"/>
    <w:rsid w:val="00E62964"/>
    <w:rsid w:val="00E71E8F"/>
    <w:rsid w:val="00E8019F"/>
    <w:rsid w:val="00E80EFA"/>
    <w:rsid w:val="00E81AF3"/>
    <w:rsid w:val="00E945B8"/>
    <w:rsid w:val="00E949A5"/>
    <w:rsid w:val="00EA2530"/>
    <w:rsid w:val="00EA4518"/>
    <w:rsid w:val="00EA4528"/>
    <w:rsid w:val="00EB297E"/>
    <w:rsid w:val="00EB3B08"/>
    <w:rsid w:val="00EB5EAF"/>
    <w:rsid w:val="00EC00EA"/>
    <w:rsid w:val="00EC059E"/>
    <w:rsid w:val="00EC5782"/>
    <w:rsid w:val="00EC683B"/>
    <w:rsid w:val="00EC689B"/>
    <w:rsid w:val="00EF21AA"/>
    <w:rsid w:val="00F0189F"/>
    <w:rsid w:val="00F03407"/>
    <w:rsid w:val="00F036DB"/>
    <w:rsid w:val="00F134E8"/>
    <w:rsid w:val="00F2553C"/>
    <w:rsid w:val="00F33274"/>
    <w:rsid w:val="00F4219D"/>
    <w:rsid w:val="00F42534"/>
    <w:rsid w:val="00F44D36"/>
    <w:rsid w:val="00F47B19"/>
    <w:rsid w:val="00F57AEC"/>
    <w:rsid w:val="00F6043B"/>
    <w:rsid w:val="00F66AD3"/>
    <w:rsid w:val="00F707A6"/>
    <w:rsid w:val="00F75867"/>
    <w:rsid w:val="00F8241E"/>
    <w:rsid w:val="00F970EE"/>
    <w:rsid w:val="00FA06F4"/>
    <w:rsid w:val="00FA464B"/>
    <w:rsid w:val="00FA5A69"/>
    <w:rsid w:val="00FB4A08"/>
    <w:rsid w:val="00FB5DB7"/>
    <w:rsid w:val="00FD3D1E"/>
    <w:rsid w:val="00FD43FF"/>
    <w:rsid w:val="00FF6D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A06F4"/>
    <w:pPr>
      <w:widowControl w:val="0"/>
      <w:jc w:val="both"/>
    </w:pPr>
    <w:rPr>
      <w:rFonts w:ascii="Calibri" w:eastAsia="宋体" w:hAnsi="Calibri" w:cs="Times New Roman"/>
    </w:rPr>
  </w:style>
  <w:style w:type="paragraph" w:styleId="1">
    <w:name w:val="heading 1"/>
    <w:basedOn w:val="a2"/>
    <w:next w:val="a2"/>
    <w:link w:val="1Char"/>
    <w:qFormat/>
    <w:rsid w:val="00FA06F4"/>
    <w:pPr>
      <w:keepNext/>
      <w:ind w:firstLineChars="400" w:firstLine="1280"/>
      <w:outlineLvl w:val="0"/>
    </w:pPr>
    <w:rPr>
      <w:rFonts w:ascii="宋体-18030" w:eastAsia="宋体-18030" w:hAnsi="宋体-18030" w:cs="宋体-18030"/>
      <w:sz w:val="32"/>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rsid w:val="00FA06F4"/>
    <w:rPr>
      <w:rFonts w:ascii="宋体-18030" w:eastAsia="宋体-18030" w:hAnsi="宋体-18030" w:cs="宋体-18030"/>
      <w:sz w:val="32"/>
      <w:szCs w:val="24"/>
    </w:rPr>
  </w:style>
  <w:style w:type="paragraph" w:styleId="a6">
    <w:name w:val="header"/>
    <w:basedOn w:val="a2"/>
    <w:link w:val="Char"/>
    <w:uiPriority w:val="99"/>
    <w:unhideWhenUsed/>
    <w:rsid w:val="00FA06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FA06F4"/>
    <w:rPr>
      <w:rFonts w:ascii="Calibri" w:eastAsia="宋体" w:hAnsi="Calibri" w:cs="Times New Roman"/>
      <w:sz w:val="18"/>
      <w:szCs w:val="18"/>
    </w:rPr>
  </w:style>
  <w:style w:type="paragraph" w:styleId="a7">
    <w:name w:val="footer"/>
    <w:basedOn w:val="a2"/>
    <w:link w:val="Char0"/>
    <w:uiPriority w:val="99"/>
    <w:unhideWhenUsed/>
    <w:rsid w:val="00FA06F4"/>
    <w:pPr>
      <w:tabs>
        <w:tab w:val="center" w:pos="4153"/>
        <w:tab w:val="right" w:pos="8306"/>
      </w:tabs>
      <w:snapToGrid w:val="0"/>
      <w:jc w:val="left"/>
    </w:pPr>
    <w:rPr>
      <w:sz w:val="18"/>
      <w:szCs w:val="18"/>
    </w:rPr>
  </w:style>
  <w:style w:type="character" w:customStyle="1" w:styleId="Char0">
    <w:name w:val="页脚 Char"/>
    <w:basedOn w:val="a3"/>
    <w:link w:val="a7"/>
    <w:uiPriority w:val="99"/>
    <w:rsid w:val="00FA06F4"/>
    <w:rPr>
      <w:rFonts w:ascii="Calibri" w:eastAsia="宋体" w:hAnsi="Calibri" w:cs="Times New Roman"/>
      <w:sz w:val="18"/>
      <w:szCs w:val="18"/>
    </w:rPr>
  </w:style>
  <w:style w:type="paragraph" w:styleId="a8">
    <w:name w:val="Balloon Text"/>
    <w:basedOn w:val="a2"/>
    <w:link w:val="Char1"/>
    <w:semiHidden/>
    <w:rsid w:val="00FA06F4"/>
    <w:rPr>
      <w:sz w:val="18"/>
      <w:szCs w:val="18"/>
    </w:rPr>
  </w:style>
  <w:style w:type="character" w:customStyle="1" w:styleId="Char1">
    <w:name w:val="批注框文本 Char"/>
    <w:basedOn w:val="a3"/>
    <w:link w:val="a8"/>
    <w:semiHidden/>
    <w:rsid w:val="00FA06F4"/>
    <w:rPr>
      <w:rFonts w:ascii="Calibri" w:eastAsia="宋体" w:hAnsi="Calibri" w:cs="Times New Roman"/>
      <w:sz w:val="18"/>
      <w:szCs w:val="18"/>
    </w:rPr>
  </w:style>
  <w:style w:type="character" w:styleId="a9">
    <w:name w:val="page number"/>
    <w:basedOn w:val="a3"/>
    <w:rsid w:val="00FA06F4"/>
  </w:style>
  <w:style w:type="paragraph" w:styleId="aa">
    <w:name w:val="Body Text"/>
    <w:basedOn w:val="a2"/>
    <w:link w:val="Char2"/>
    <w:rsid w:val="00FA06F4"/>
    <w:pPr>
      <w:widowControl/>
      <w:spacing w:line="240" w:lineRule="atLeast"/>
      <w:jc w:val="center"/>
    </w:pPr>
    <w:rPr>
      <w:rFonts w:ascii="Arial" w:eastAsia="黑体" w:hAnsi="Arial" w:cs="Arial"/>
      <w:caps/>
      <w:kern w:val="0"/>
      <w:szCs w:val="20"/>
    </w:rPr>
  </w:style>
  <w:style w:type="character" w:customStyle="1" w:styleId="Char2">
    <w:name w:val="正文文本 Char"/>
    <w:basedOn w:val="a3"/>
    <w:link w:val="aa"/>
    <w:rsid w:val="00FA06F4"/>
    <w:rPr>
      <w:rFonts w:ascii="Arial" w:eastAsia="黑体" w:hAnsi="Arial" w:cs="Arial"/>
      <w:caps/>
      <w:kern w:val="0"/>
      <w:szCs w:val="20"/>
    </w:rPr>
  </w:style>
  <w:style w:type="paragraph" w:customStyle="1" w:styleId="ab">
    <w:name w:val="封面标准名称"/>
    <w:rsid w:val="00FA06F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c">
    <w:name w:val="Date"/>
    <w:basedOn w:val="a2"/>
    <w:next w:val="a2"/>
    <w:link w:val="Char3"/>
    <w:rsid w:val="00FA06F4"/>
    <w:pPr>
      <w:spacing w:before="60" w:line="320" w:lineRule="atLeast"/>
      <w:ind w:firstLine="425"/>
    </w:pPr>
    <w:rPr>
      <w:rFonts w:ascii="Arial" w:hAnsi="Arial" w:cs="Arial"/>
      <w:szCs w:val="20"/>
    </w:rPr>
  </w:style>
  <w:style w:type="character" w:customStyle="1" w:styleId="Char3">
    <w:name w:val="日期 Char"/>
    <w:basedOn w:val="a3"/>
    <w:link w:val="ac"/>
    <w:rsid w:val="00FA06F4"/>
    <w:rPr>
      <w:rFonts w:ascii="Arial" w:eastAsia="宋体" w:hAnsi="Arial" w:cs="Arial"/>
      <w:szCs w:val="20"/>
    </w:rPr>
  </w:style>
  <w:style w:type="character" w:customStyle="1" w:styleId="apple-style-span">
    <w:name w:val="apple-style-span"/>
    <w:basedOn w:val="a3"/>
    <w:rsid w:val="00FA06F4"/>
  </w:style>
  <w:style w:type="paragraph" w:customStyle="1" w:styleId="CharCharCharChar">
    <w:name w:val="Char Char Char Char"/>
    <w:basedOn w:val="a2"/>
    <w:rsid w:val="00FA06F4"/>
    <w:rPr>
      <w:rFonts w:ascii="Times New Roman" w:hAnsi="Times New Roman"/>
      <w:szCs w:val="21"/>
    </w:rPr>
  </w:style>
  <w:style w:type="paragraph" w:customStyle="1" w:styleId="ad">
    <w:name w:val="章标题"/>
    <w:next w:val="a2"/>
    <w:rsid w:val="00FA06F4"/>
    <w:pPr>
      <w:tabs>
        <w:tab w:val="left" w:pos="420"/>
      </w:tabs>
      <w:spacing w:beforeLines="50" w:afterLines="50"/>
      <w:ind w:left="1365"/>
      <w:jc w:val="both"/>
      <w:outlineLvl w:val="1"/>
    </w:pPr>
    <w:rPr>
      <w:rFonts w:ascii="黑体" w:eastAsia="黑体" w:hAnsi="Times New Roman" w:cs="Times New Roman"/>
      <w:b/>
      <w:kern w:val="0"/>
      <w:sz w:val="28"/>
      <w:szCs w:val="20"/>
    </w:rPr>
  </w:style>
  <w:style w:type="paragraph" w:customStyle="1" w:styleId="Char4">
    <w:name w:val="Char"/>
    <w:basedOn w:val="a2"/>
    <w:autoRedefine/>
    <w:rsid w:val="00FA06F4"/>
    <w:pPr>
      <w:widowControl/>
      <w:spacing w:after="160" w:line="240" w:lineRule="exact"/>
      <w:jc w:val="left"/>
    </w:pPr>
    <w:rPr>
      <w:rFonts w:ascii="Verdana" w:hAnsi="Verdana"/>
      <w:kern w:val="0"/>
      <w:sz w:val="18"/>
      <w:szCs w:val="20"/>
      <w:lang w:eastAsia="en-US"/>
    </w:rPr>
  </w:style>
  <w:style w:type="character" w:styleId="ae">
    <w:name w:val="Hyperlink"/>
    <w:rsid w:val="00FA06F4"/>
    <w:rPr>
      <w:color w:val="0000FF"/>
      <w:u w:val="single"/>
    </w:rPr>
  </w:style>
  <w:style w:type="paragraph" w:styleId="af">
    <w:name w:val="Body Text Indent"/>
    <w:basedOn w:val="a2"/>
    <w:link w:val="Char5"/>
    <w:rsid w:val="00FA06F4"/>
    <w:pPr>
      <w:spacing w:line="360" w:lineRule="auto"/>
      <w:ind w:left="480"/>
    </w:pPr>
    <w:rPr>
      <w:rFonts w:ascii="Times New Roman" w:hAnsi="Times New Roman"/>
      <w:sz w:val="24"/>
      <w:szCs w:val="24"/>
    </w:rPr>
  </w:style>
  <w:style w:type="character" w:customStyle="1" w:styleId="Char5">
    <w:name w:val="正文文本缩进 Char"/>
    <w:basedOn w:val="a3"/>
    <w:link w:val="af"/>
    <w:rsid w:val="00FA06F4"/>
    <w:rPr>
      <w:rFonts w:ascii="Times New Roman" w:eastAsia="宋体" w:hAnsi="Times New Roman" w:cs="Times New Roman"/>
      <w:sz w:val="24"/>
      <w:szCs w:val="24"/>
    </w:rPr>
  </w:style>
  <w:style w:type="paragraph" w:customStyle="1" w:styleId="af0">
    <w:name w:val="标准文件_标准名称标题"/>
    <w:basedOn w:val="a2"/>
    <w:next w:val="a2"/>
    <w:rsid w:val="00FA06F4"/>
    <w:pPr>
      <w:widowControl/>
      <w:shd w:val="clear" w:color="FFFFFF" w:fill="FFFFFF"/>
      <w:spacing w:before="640" w:after="100" w:line="400" w:lineRule="exact"/>
      <w:jc w:val="center"/>
      <w:outlineLvl w:val="0"/>
    </w:pPr>
    <w:rPr>
      <w:rFonts w:ascii="黑体" w:eastAsia="黑体" w:hAnsi="Times New Roman"/>
      <w:kern w:val="0"/>
      <w:sz w:val="32"/>
      <w:szCs w:val="20"/>
    </w:rPr>
  </w:style>
  <w:style w:type="paragraph" w:customStyle="1" w:styleId="af1">
    <w:name w:val="标准文件_封面标准名称"/>
    <w:basedOn w:val="a2"/>
    <w:rsid w:val="00FA06F4"/>
    <w:pPr>
      <w:adjustRightInd w:val="0"/>
      <w:spacing w:beforeLines="100" w:line="500" w:lineRule="exact"/>
      <w:jc w:val="center"/>
    </w:pPr>
    <w:rPr>
      <w:rFonts w:ascii="黑体" w:eastAsia="黑体" w:hAnsi="Times New Roman"/>
      <w:kern w:val="0"/>
      <w:sz w:val="52"/>
      <w:szCs w:val="20"/>
    </w:rPr>
  </w:style>
  <w:style w:type="paragraph" w:customStyle="1" w:styleId="af2">
    <w:name w:val="标准文件_段"/>
    <w:autoRedefine/>
    <w:rsid w:val="00FA06F4"/>
    <w:pPr>
      <w:autoSpaceDE w:val="0"/>
      <w:autoSpaceDN w:val="0"/>
      <w:adjustRightInd w:val="0"/>
      <w:snapToGrid w:val="0"/>
      <w:spacing w:line="276" w:lineRule="auto"/>
      <w:ind w:leftChars="-50" w:left="-105" w:rightChars="-50" w:right="-105" w:firstLineChars="200" w:firstLine="428"/>
      <w:jc w:val="both"/>
    </w:pPr>
    <w:rPr>
      <w:rFonts w:ascii="宋体" w:eastAsia="宋体" w:hAnsi="宋体" w:cs="Times New Roman"/>
      <w:noProof/>
      <w:spacing w:val="2"/>
      <w:kern w:val="0"/>
      <w:szCs w:val="20"/>
    </w:rPr>
  </w:style>
  <w:style w:type="character" w:styleId="af3">
    <w:name w:val="FollowedHyperlink"/>
    <w:rsid w:val="00FA06F4"/>
    <w:rPr>
      <w:color w:val="800080"/>
      <w:u w:val="single"/>
    </w:rPr>
  </w:style>
  <w:style w:type="paragraph" w:customStyle="1" w:styleId="af4">
    <w:name w:val="段"/>
    <w:link w:val="Char6"/>
    <w:uiPriority w:val="99"/>
    <w:qFormat/>
    <w:rsid w:val="00FA06F4"/>
    <w:pPr>
      <w:tabs>
        <w:tab w:val="center" w:pos="4201"/>
        <w:tab w:val="right" w:leader="dot" w:pos="9298"/>
      </w:tabs>
      <w:autoSpaceDE w:val="0"/>
      <w:autoSpaceDN w:val="0"/>
      <w:ind w:firstLineChars="200" w:firstLine="420"/>
      <w:jc w:val="both"/>
    </w:pPr>
    <w:rPr>
      <w:rFonts w:ascii="宋体" w:eastAsia="宋体" w:hAnsi="Calibri" w:cs="Times New Roman"/>
      <w:noProof/>
      <w:kern w:val="0"/>
      <w:szCs w:val="20"/>
    </w:rPr>
  </w:style>
  <w:style w:type="character" w:customStyle="1" w:styleId="Char6">
    <w:name w:val="段 Char"/>
    <w:link w:val="af4"/>
    <w:uiPriority w:val="99"/>
    <w:rsid w:val="00FA06F4"/>
    <w:rPr>
      <w:rFonts w:ascii="宋体" w:eastAsia="宋体" w:hAnsi="Calibri" w:cs="Times New Roman"/>
      <w:noProof/>
      <w:kern w:val="0"/>
      <w:szCs w:val="20"/>
    </w:rPr>
  </w:style>
  <w:style w:type="paragraph" w:customStyle="1" w:styleId="a">
    <w:name w:val="列项——（一级）"/>
    <w:rsid w:val="00FA06F4"/>
    <w:pPr>
      <w:widowControl w:val="0"/>
      <w:numPr>
        <w:numId w:val="31"/>
      </w:numPr>
      <w:jc w:val="both"/>
    </w:pPr>
    <w:rPr>
      <w:rFonts w:ascii="宋体" w:eastAsia="宋体" w:hAnsi="Times New Roman" w:cs="Times New Roman"/>
      <w:kern w:val="0"/>
      <w:szCs w:val="20"/>
    </w:rPr>
  </w:style>
  <w:style w:type="paragraph" w:customStyle="1" w:styleId="a0">
    <w:name w:val="列项●（二级）"/>
    <w:rsid w:val="00FA06F4"/>
    <w:pPr>
      <w:numPr>
        <w:ilvl w:val="1"/>
        <w:numId w:val="31"/>
      </w:numPr>
      <w:tabs>
        <w:tab w:val="left" w:pos="840"/>
      </w:tabs>
      <w:jc w:val="both"/>
    </w:pPr>
    <w:rPr>
      <w:rFonts w:ascii="宋体" w:eastAsia="宋体" w:hAnsi="Times New Roman" w:cs="Times New Roman"/>
      <w:kern w:val="0"/>
      <w:szCs w:val="20"/>
    </w:rPr>
  </w:style>
  <w:style w:type="paragraph" w:customStyle="1" w:styleId="a1">
    <w:name w:val="列项◆（三级）"/>
    <w:basedOn w:val="a2"/>
    <w:rsid w:val="00FA06F4"/>
    <w:pPr>
      <w:numPr>
        <w:ilvl w:val="2"/>
        <w:numId w:val="31"/>
      </w:numPr>
    </w:pPr>
    <w:rPr>
      <w:rFonts w:ascii="宋体" w:hAnsi="Times New Roman"/>
      <w:szCs w:val="21"/>
    </w:rPr>
  </w:style>
  <w:style w:type="character" w:customStyle="1" w:styleId="Char7">
    <w:name w:val="纯文本 Char"/>
    <w:basedOn w:val="a3"/>
    <w:link w:val="af5"/>
    <w:rsid w:val="00FA06F4"/>
    <w:rPr>
      <w:rFonts w:ascii="宋体" w:hAnsi="Courier New"/>
      <w:sz w:val="24"/>
    </w:rPr>
  </w:style>
  <w:style w:type="paragraph" w:styleId="af5">
    <w:name w:val="Plain Text"/>
    <w:basedOn w:val="a2"/>
    <w:link w:val="Char7"/>
    <w:rsid w:val="00FA06F4"/>
    <w:rPr>
      <w:rFonts w:ascii="宋体" w:eastAsiaTheme="minorEastAsia" w:hAnsi="Courier New" w:cstheme="minorBidi"/>
      <w:sz w:val="24"/>
    </w:rPr>
  </w:style>
  <w:style w:type="character" w:customStyle="1" w:styleId="Char10">
    <w:name w:val="纯文本 Char1"/>
    <w:basedOn w:val="a3"/>
    <w:uiPriority w:val="99"/>
    <w:semiHidden/>
    <w:rsid w:val="00FA06F4"/>
    <w:rPr>
      <w:rFonts w:ascii="宋体" w:eastAsia="宋体" w:hAnsi="Courier New" w:cs="Courier New"/>
      <w:szCs w:val="21"/>
    </w:rPr>
  </w:style>
  <w:style w:type="paragraph" w:styleId="af6">
    <w:name w:val="Normal Indent"/>
    <w:basedOn w:val="a2"/>
    <w:rsid w:val="00FA06F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8">
    <w:name w:val="Char"/>
    <w:basedOn w:val="a2"/>
    <w:autoRedefine/>
    <w:rsid w:val="00FA06F4"/>
    <w:pPr>
      <w:widowControl/>
      <w:spacing w:after="160" w:line="240" w:lineRule="exact"/>
      <w:jc w:val="left"/>
    </w:pPr>
    <w:rPr>
      <w:rFonts w:ascii="Verdana" w:hAnsi="Verdana"/>
      <w:kern w:val="0"/>
      <w:sz w:val="18"/>
      <w:szCs w:val="20"/>
      <w:lang w:eastAsia="en-US"/>
    </w:rPr>
  </w:style>
  <w:style w:type="paragraph" w:customStyle="1" w:styleId="af7">
    <w:name w:val="封面标准代替信息"/>
    <w:basedOn w:val="a2"/>
    <w:rsid w:val="001F700D"/>
    <w:pPr>
      <w:framePr w:w="9138" w:h="1244" w:hRule="exact" w:wrap="auto" w:vAnchor="page" w:hAnchor="margin" w:y="2908" w:anchorLock="1"/>
      <w:kinsoku w:val="0"/>
      <w:overflowPunct w:val="0"/>
      <w:autoSpaceDE w:val="0"/>
      <w:autoSpaceDN w:val="0"/>
      <w:adjustRightInd w:val="0"/>
      <w:spacing w:before="57" w:line="280" w:lineRule="exact"/>
      <w:jc w:val="right"/>
      <w:textAlignment w:val="center"/>
    </w:pPr>
    <w:rPr>
      <w:rFonts w:ascii="宋体" w:hAnsi="Times New Roman"/>
      <w:kern w:val="0"/>
      <w:szCs w:val="20"/>
    </w:rPr>
  </w:style>
  <w:style w:type="paragraph" w:customStyle="1" w:styleId="af8">
    <w:name w:val="封面标准英文名称"/>
    <w:rsid w:val="00B6677D"/>
    <w:pPr>
      <w:widowControl w:val="0"/>
      <w:spacing w:before="370" w:line="400" w:lineRule="exact"/>
      <w:jc w:val="center"/>
    </w:pPr>
    <w:rPr>
      <w:rFonts w:ascii="Times New Roman" w:eastAsia="宋体" w:hAnsi="Times New Roman" w:cs="Times New Roman"/>
      <w:kern w:val="0"/>
      <w:sz w:val="28"/>
      <w:szCs w:val="20"/>
    </w:rPr>
  </w:style>
  <w:style w:type="paragraph" w:styleId="af9">
    <w:name w:val="Body Text First Indent"/>
    <w:basedOn w:val="aa"/>
    <w:link w:val="Char9"/>
    <w:rsid w:val="00B6677D"/>
    <w:pPr>
      <w:spacing w:after="120" w:line="240" w:lineRule="auto"/>
      <w:ind w:firstLineChars="100" w:firstLine="420"/>
      <w:jc w:val="left"/>
    </w:pPr>
    <w:rPr>
      <w:rFonts w:eastAsia="宋体"/>
      <w:caps w:val="0"/>
    </w:rPr>
  </w:style>
  <w:style w:type="character" w:customStyle="1" w:styleId="Char9">
    <w:name w:val="正文首行缩进 Char"/>
    <w:basedOn w:val="Char2"/>
    <w:link w:val="af9"/>
    <w:rsid w:val="00B6677D"/>
    <w:rPr>
      <w:rFonts w:ascii="Arial" w:eastAsia="宋体" w:hAnsi="Arial" w:cs="Arial"/>
      <w:caps/>
      <w:kern w:val="0"/>
      <w:szCs w:val="20"/>
    </w:rPr>
  </w:style>
  <w:style w:type="paragraph" w:customStyle="1" w:styleId="CharCharCharCharCharCharCharCharCharCharCharCharChar">
    <w:name w:val="Char Char Char Char Char Char Char Char Char Char Char Char Char"/>
    <w:basedOn w:val="a2"/>
    <w:rsid w:val="00092BF2"/>
    <w:rPr>
      <w:rFonts w:ascii="Tahoma" w:hAnsi="Tahoma"/>
      <w:sz w:val="24"/>
      <w:szCs w:val="20"/>
    </w:rPr>
  </w:style>
  <w:style w:type="paragraph" w:customStyle="1" w:styleId="p0">
    <w:name w:val="p0"/>
    <w:basedOn w:val="a2"/>
    <w:rsid w:val="00092BF2"/>
    <w:pPr>
      <w:widowControl/>
    </w:pPr>
    <w:rPr>
      <w:rFonts w:ascii="Times New Roman" w:hAnsi="Times New Roman"/>
      <w:kern w:val="0"/>
      <w:szCs w:val="21"/>
    </w:rPr>
  </w:style>
  <w:style w:type="paragraph" w:customStyle="1" w:styleId="afa">
    <w:name w:val="封面标准文稿类别"/>
    <w:rsid w:val="00092BF2"/>
    <w:pPr>
      <w:spacing w:before="440" w:line="400" w:lineRule="atLeast"/>
      <w:jc w:val="center"/>
    </w:pPr>
    <w:rPr>
      <w:rFonts w:ascii="宋体" w:eastAsia="宋体" w:hAnsi="Times New Roman" w:cs="Times New Roman" w:hint="eastAsia"/>
      <w:kern w:val="0"/>
      <w:sz w:val="24"/>
      <w:szCs w:val="20"/>
    </w:rPr>
  </w:style>
  <w:style w:type="paragraph" w:customStyle="1" w:styleId="Default">
    <w:name w:val="Default"/>
    <w:rsid w:val="00550E2F"/>
    <w:pPr>
      <w:widowControl w:val="0"/>
      <w:autoSpaceDE w:val="0"/>
      <w:autoSpaceDN w:val="0"/>
      <w:adjustRightInd w:val="0"/>
    </w:pPr>
    <w:rPr>
      <w:rFonts w:ascii="仿宋_GB2312" w:eastAsia="仿宋_GB2312" w:cs="仿宋_GB2312"/>
      <w:color w:val="000000"/>
      <w:kern w:val="0"/>
      <w:sz w:val="24"/>
      <w:szCs w:val="24"/>
    </w:rPr>
  </w:style>
  <w:style w:type="paragraph" w:customStyle="1" w:styleId="afb">
    <w:name w:val="表头"/>
    <w:basedOn w:val="a2"/>
    <w:qFormat/>
    <w:rsid w:val="000C65B2"/>
    <w:pPr>
      <w:spacing w:before="120" w:afterLines="25" w:line="340" w:lineRule="exact"/>
      <w:jc w:val="center"/>
    </w:pPr>
    <w:rPr>
      <w:rFonts w:ascii="黑体" w:eastAsia="黑体" w:hAnsi="黑体"/>
      <w:szCs w:val="21"/>
    </w:rPr>
  </w:style>
  <w:style w:type="paragraph" w:customStyle="1" w:styleId="afc">
    <w:name w:val="表内文字居中"/>
    <w:basedOn w:val="a2"/>
    <w:qFormat/>
    <w:rsid w:val="000C65B2"/>
    <w:pPr>
      <w:snapToGrid w:val="0"/>
      <w:jc w:val="center"/>
    </w:pPr>
    <w:rPr>
      <w:rFonts w:ascii="Times New Roman" w:eastAsia="方正书宋简体" w:hAnsi="Times New Roman"/>
      <w:spacing w:val="4"/>
      <w:sz w:val="18"/>
      <w:szCs w:val="21"/>
    </w:rPr>
  </w:style>
  <w:style w:type="character" w:customStyle="1" w:styleId="CharChar">
    <w:name w:val="段 Char Char"/>
    <w:rsid w:val="000C65B2"/>
    <w:rPr>
      <w:rFonts w:eastAsia="方正书宋简体"/>
      <w:bCs/>
      <w:spacing w:val="4"/>
      <w:kern w:val="21"/>
      <w:szCs w:val="21"/>
    </w:rPr>
  </w:style>
  <w:style w:type="paragraph" w:styleId="afd">
    <w:name w:val="List Paragraph"/>
    <w:basedOn w:val="a2"/>
    <w:uiPriority w:val="34"/>
    <w:qFormat/>
    <w:rsid w:val="00A617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A06F4"/>
    <w:pPr>
      <w:widowControl w:val="0"/>
      <w:jc w:val="both"/>
    </w:pPr>
    <w:rPr>
      <w:rFonts w:ascii="Calibri" w:eastAsia="宋体" w:hAnsi="Calibri" w:cs="Times New Roman"/>
    </w:rPr>
  </w:style>
  <w:style w:type="paragraph" w:styleId="1">
    <w:name w:val="heading 1"/>
    <w:basedOn w:val="a2"/>
    <w:next w:val="a2"/>
    <w:link w:val="1Char"/>
    <w:qFormat/>
    <w:rsid w:val="00FA06F4"/>
    <w:pPr>
      <w:keepNext/>
      <w:ind w:firstLineChars="400" w:firstLine="1280"/>
      <w:outlineLvl w:val="0"/>
    </w:pPr>
    <w:rPr>
      <w:rFonts w:ascii="宋体-18030" w:eastAsia="宋体-18030" w:hAnsi="宋体-18030" w:cs="宋体-18030"/>
      <w:sz w:val="32"/>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rsid w:val="00FA06F4"/>
    <w:rPr>
      <w:rFonts w:ascii="宋体-18030" w:eastAsia="宋体-18030" w:hAnsi="宋体-18030" w:cs="宋体-18030"/>
      <w:sz w:val="32"/>
      <w:szCs w:val="24"/>
    </w:rPr>
  </w:style>
  <w:style w:type="paragraph" w:styleId="a6">
    <w:name w:val="header"/>
    <w:basedOn w:val="a2"/>
    <w:link w:val="Char"/>
    <w:uiPriority w:val="99"/>
    <w:unhideWhenUsed/>
    <w:rsid w:val="00FA06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FA06F4"/>
    <w:rPr>
      <w:rFonts w:ascii="Calibri" w:eastAsia="宋体" w:hAnsi="Calibri" w:cs="Times New Roman"/>
      <w:sz w:val="18"/>
      <w:szCs w:val="18"/>
    </w:rPr>
  </w:style>
  <w:style w:type="paragraph" w:styleId="a7">
    <w:name w:val="footer"/>
    <w:basedOn w:val="a2"/>
    <w:link w:val="Char0"/>
    <w:uiPriority w:val="99"/>
    <w:unhideWhenUsed/>
    <w:rsid w:val="00FA06F4"/>
    <w:pPr>
      <w:tabs>
        <w:tab w:val="center" w:pos="4153"/>
        <w:tab w:val="right" w:pos="8306"/>
      </w:tabs>
      <w:snapToGrid w:val="0"/>
      <w:jc w:val="left"/>
    </w:pPr>
    <w:rPr>
      <w:sz w:val="18"/>
      <w:szCs w:val="18"/>
    </w:rPr>
  </w:style>
  <w:style w:type="character" w:customStyle="1" w:styleId="Char0">
    <w:name w:val="页脚 Char"/>
    <w:basedOn w:val="a3"/>
    <w:link w:val="a7"/>
    <w:uiPriority w:val="99"/>
    <w:rsid w:val="00FA06F4"/>
    <w:rPr>
      <w:rFonts w:ascii="Calibri" w:eastAsia="宋体" w:hAnsi="Calibri" w:cs="Times New Roman"/>
      <w:sz w:val="18"/>
      <w:szCs w:val="18"/>
    </w:rPr>
  </w:style>
  <w:style w:type="paragraph" w:styleId="a8">
    <w:name w:val="Balloon Text"/>
    <w:basedOn w:val="a2"/>
    <w:link w:val="Char1"/>
    <w:semiHidden/>
    <w:rsid w:val="00FA06F4"/>
    <w:rPr>
      <w:sz w:val="18"/>
      <w:szCs w:val="18"/>
    </w:rPr>
  </w:style>
  <w:style w:type="character" w:customStyle="1" w:styleId="Char1">
    <w:name w:val="批注框文本 Char"/>
    <w:basedOn w:val="a3"/>
    <w:link w:val="a8"/>
    <w:semiHidden/>
    <w:rsid w:val="00FA06F4"/>
    <w:rPr>
      <w:rFonts w:ascii="Calibri" w:eastAsia="宋体" w:hAnsi="Calibri" w:cs="Times New Roman"/>
      <w:sz w:val="18"/>
      <w:szCs w:val="18"/>
    </w:rPr>
  </w:style>
  <w:style w:type="character" w:styleId="a9">
    <w:name w:val="page number"/>
    <w:basedOn w:val="a3"/>
    <w:rsid w:val="00FA06F4"/>
  </w:style>
  <w:style w:type="paragraph" w:styleId="aa">
    <w:name w:val="Body Text"/>
    <w:basedOn w:val="a2"/>
    <w:link w:val="Char2"/>
    <w:rsid w:val="00FA06F4"/>
    <w:pPr>
      <w:widowControl/>
      <w:spacing w:line="240" w:lineRule="atLeast"/>
      <w:jc w:val="center"/>
    </w:pPr>
    <w:rPr>
      <w:rFonts w:ascii="Arial" w:eastAsia="黑体" w:hAnsi="Arial" w:cs="Arial"/>
      <w:caps/>
      <w:kern w:val="0"/>
      <w:szCs w:val="20"/>
    </w:rPr>
  </w:style>
  <w:style w:type="character" w:customStyle="1" w:styleId="Char2">
    <w:name w:val="正文文本 Char"/>
    <w:basedOn w:val="a3"/>
    <w:link w:val="aa"/>
    <w:rsid w:val="00FA06F4"/>
    <w:rPr>
      <w:rFonts w:ascii="Arial" w:eastAsia="黑体" w:hAnsi="Arial" w:cs="Arial"/>
      <w:caps/>
      <w:kern w:val="0"/>
      <w:szCs w:val="20"/>
    </w:rPr>
  </w:style>
  <w:style w:type="paragraph" w:customStyle="1" w:styleId="ab">
    <w:name w:val="封面标准名称"/>
    <w:rsid w:val="00FA06F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c">
    <w:name w:val="Date"/>
    <w:basedOn w:val="a2"/>
    <w:next w:val="a2"/>
    <w:link w:val="Char3"/>
    <w:rsid w:val="00FA06F4"/>
    <w:pPr>
      <w:spacing w:before="60" w:line="320" w:lineRule="atLeast"/>
      <w:ind w:firstLine="425"/>
    </w:pPr>
    <w:rPr>
      <w:rFonts w:ascii="Arial" w:hAnsi="Arial" w:cs="Arial"/>
      <w:szCs w:val="20"/>
    </w:rPr>
  </w:style>
  <w:style w:type="character" w:customStyle="1" w:styleId="Char3">
    <w:name w:val="日期 Char"/>
    <w:basedOn w:val="a3"/>
    <w:link w:val="ac"/>
    <w:rsid w:val="00FA06F4"/>
    <w:rPr>
      <w:rFonts w:ascii="Arial" w:eastAsia="宋体" w:hAnsi="Arial" w:cs="Arial"/>
      <w:szCs w:val="20"/>
    </w:rPr>
  </w:style>
  <w:style w:type="character" w:customStyle="1" w:styleId="apple-style-span">
    <w:name w:val="apple-style-span"/>
    <w:basedOn w:val="a3"/>
    <w:rsid w:val="00FA06F4"/>
  </w:style>
  <w:style w:type="paragraph" w:customStyle="1" w:styleId="CharCharCharChar">
    <w:name w:val="Char Char Char Char"/>
    <w:basedOn w:val="a2"/>
    <w:rsid w:val="00FA06F4"/>
    <w:rPr>
      <w:rFonts w:ascii="Times New Roman" w:hAnsi="Times New Roman"/>
      <w:szCs w:val="21"/>
    </w:rPr>
  </w:style>
  <w:style w:type="paragraph" w:customStyle="1" w:styleId="ad">
    <w:name w:val="章标题"/>
    <w:next w:val="a2"/>
    <w:rsid w:val="00FA06F4"/>
    <w:pPr>
      <w:tabs>
        <w:tab w:val="left" w:pos="420"/>
      </w:tabs>
      <w:spacing w:beforeLines="50" w:afterLines="50"/>
      <w:ind w:left="1365"/>
      <w:jc w:val="both"/>
      <w:outlineLvl w:val="1"/>
    </w:pPr>
    <w:rPr>
      <w:rFonts w:ascii="黑体" w:eastAsia="黑体" w:hAnsi="Times New Roman" w:cs="Times New Roman"/>
      <w:b/>
      <w:kern w:val="0"/>
      <w:sz w:val="28"/>
      <w:szCs w:val="20"/>
    </w:rPr>
  </w:style>
  <w:style w:type="paragraph" w:customStyle="1" w:styleId="Char4">
    <w:name w:val="Char"/>
    <w:basedOn w:val="a2"/>
    <w:autoRedefine/>
    <w:rsid w:val="00FA06F4"/>
    <w:pPr>
      <w:widowControl/>
      <w:spacing w:after="160" w:line="240" w:lineRule="exact"/>
      <w:jc w:val="left"/>
    </w:pPr>
    <w:rPr>
      <w:rFonts w:ascii="Verdana" w:hAnsi="Verdana"/>
      <w:kern w:val="0"/>
      <w:sz w:val="18"/>
      <w:szCs w:val="20"/>
      <w:lang w:eastAsia="en-US"/>
    </w:rPr>
  </w:style>
  <w:style w:type="character" w:styleId="ae">
    <w:name w:val="Hyperlink"/>
    <w:rsid w:val="00FA06F4"/>
    <w:rPr>
      <w:color w:val="0000FF"/>
      <w:u w:val="single"/>
    </w:rPr>
  </w:style>
  <w:style w:type="paragraph" w:styleId="af">
    <w:name w:val="Body Text Indent"/>
    <w:basedOn w:val="a2"/>
    <w:link w:val="Char5"/>
    <w:rsid w:val="00FA06F4"/>
    <w:pPr>
      <w:spacing w:line="360" w:lineRule="auto"/>
      <w:ind w:left="480"/>
    </w:pPr>
    <w:rPr>
      <w:rFonts w:ascii="Times New Roman" w:hAnsi="Times New Roman"/>
      <w:sz w:val="24"/>
      <w:szCs w:val="24"/>
    </w:rPr>
  </w:style>
  <w:style w:type="character" w:customStyle="1" w:styleId="Char5">
    <w:name w:val="正文文本缩进 Char"/>
    <w:basedOn w:val="a3"/>
    <w:link w:val="af"/>
    <w:rsid w:val="00FA06F4"/>
    <w:rPr>
      <w:rFonts w:ascii="Times New Roman" w:eastAsia="宋体" w:hAnsi="Times New Roman" w:cs="Times New Roman"/>
      <w:sz w:val="24"/>
      <w:szCs w:val="24"/>
    </w:rPr>
  </w:style>
  <w:style w:type="paragraph" w:customStyle="1" w:styleId="af0">
    <w:name w:val="标准文件_标准名称标题"/>
    <w:basedOn w:val="a2"/>
    <w:next w:val="a2"/>
    <w:rsid w:val="00FA06F4"/>
    <w:pPr>
      <w:widowControl/>
      <w:shd w:val="clear" w:color="FFFFFF" w:fill="FFFFFF"/>
      <w:spacing w:before="640" w:after="100" w:line="400" w:lineRule="exact"/>
      <w:jc w:val="center"/>
      <w:outlineLvl w:val="0"/>
    </w:pPr>
    <w:rPr>
      <w:rFonts w:ascii="黑体" w:eastAsia="黑体" w:hAnsi="Times New Roman"/>
      <w:kern w:val="0"/>
      <w:sz w:val="32"/>
      <w:szCs w:val="20"/>
    </w:rPr>
  </w:style>
  <w:style w:type="paragraph" w:customStyle="1" w:styleId="af1">
    <w:name w:val="标准文件_封面标准名称"/>
    <w:basedOn w:val="a2"/>
    <w:rsid w:val="00FA06F4"/>
    <w:pPr>
      <w:adjustRightInd w:val="0"/>
      <w:spacing w:beforeLines="100" w:line="500" w:lineRule="exact"/>
      <w:jc w:val="center"/>
    </w:pPr>
    <w:rPr>
      <w:rFonts w:ascii="黑体" w:eastAsia="黑体" w:hAnsi="Times New Roman"/>
      <w:kern w:val="0"/>
      <w:sz w:val="52"/>
      <w:szCs w:val="20"/>
    </w:rPr>
  </w:style>
  <w:style w:type="paragraph" w:customStyle="1" w:styleId="af2">
    <w:name w:val="标准文件_段"/>
    <w:autoRedefine/>
    <w:rsid w:val="00FA06F4"/>
    <w:pPr>
      <w:autoSpaceDE w:val="0"/>
      <w:autoSpaceDN w:val="0"/>
      <w:adjustRightInd w:val="0"/>
      <w:snapToGrid w:val="0"/>
      <w:spacing w:line="276" w:lineRule="auto"/>
      <w:ind w:leftChars="-50" w:left="-105" w:rightChars="-50" w:right="-105" w:firstLineChars="200" w:firstLine="428"/>
      <w:jc w:val="both"/>
    </w:pPr>
    <w:rPr>
      <w:rFonts w:ascii="宋体" w:eastAsia="宋体" w:hAnsi="宋体" w:cs="Times New Roman"/>
      <w:noProof/>
      <w:spacing w:val="2"/>
      <w:kern w:val="0"/>
      <w:szCs w:val="20"/>
    </w:rPr>
  </w:style>
  <w:style w:type="character" w:styleId="af3">
    <w:name w:val="FollowedHyperlink"/>
    <w:rsid w:val="00FA06F4"/>
    <w:rPr>
      <w:color w:val="800080"/>
      <w:u w:val="single"/>
    </w:rPr>
  </w:style>
  <w:style w:type="paragraph" w:customStyle="1" w:styleId="af4">
    <w:name w:val="段"/>
    <w:link w:val="Char6"/>
    <w:uiPriority w:val="99"/>
    <w:qFormat/>
    <w:rsid w:val="00FA06F4"/>
    <w:pPr>
      <w:tabs>
        <w:tab w:val="center" w:pos="4201"/>
        <w:tab w:val="right" w:leader="dot" w:pos="9298"/>
      </w:tabs>
      <w:autoSpaceDE w:val="0"/>
      <w:autoSpaceDN w:val="0"/>
      <w:ind w:firstLineChars="200" w:firstLine="420"/>
      <w:jc w:val="both"/>
    </w:pPr>
    <w:rPr>
      <w:rFonts w:ascii="宋体" w:eastAsia="宋体" w:hAnsi="Calibri" w:cs="Times New Roman"/>
      <w:noProof/>
      <w:kern w:val="0"/>
      <w:szCs w:val="20"/>
    </w:rPr>
  </w:style>
  <w:style w:type="character" w:customStyle="1" w:styleId="Char6">
    <w:name w:val="段 Char"/>
    <w:link w:val="af4"/>
    <w:uiPriority w:val="99"/>
    <w:rsid w:val="00FA06F4"/>
    <w:rPr>
      <w:rFonts w:ascii="宋体" w:eastAsia="宋体" w:hAnsi="Calibri" w:cs="Times New Roman"/>
      <w:noProof/>
      <w:kern w:val="0"/>
      <w:szCs w:val="20"/>
    </w:rPr>
  </w:style>
  <w:style w:type="paragraph" w:customStyle="1" w:styleId="a">
    <w:name w:val="列项——（一级）"/>
    <w:rsid w:val="00FA06F4"/>
    <w:pPr>
      <w:widowControl w:val="0"/>
      <w:numPr>
        <w:numId w:val="31"/>
      </w:numPr>
      <w:jc w:val="both"/>
    </w:pPr>
    <w:rPr>
      <w:rFonts w:ascii="宋体" w:eastAsia="宋体" w:hAnsi="Times New Roman" w:cs="Times New Roman"/>
      <w:kern w:val="0"/>
      <w:szCs w:val="20"/>
    </w:rPr>
  </w:style>
  <w:style w:type="paragraph" w:customStyle="1" w:styleId="a0">
    <w:name w:val="列项●（二级）"/>
    <w:rsid w:val="00FA06F4"/>
    <w:pPr>
      <w:numPr>
        <w:ilvl w:val="1"/>
        <w:numId w:val="31"/>
      </w:numPr>
      <w:tabs>
        <w:tab w:val="left" w:pos="840"/>
      </w:tabs>
      <w:jc w:val="both"/>
    </w:pPr>
    <w:rPr>
      <w:rFonts w:ascii="宋体" w:eastAsia="宋体" w:hAnsi="Times New Roman" w:cs="Times New Roman"/>
      <w:kern w:val="0"/>
      <w:szCs w:val="20"/>
    </w:rPr>
  </w:style>
  <w:style w:type="paragraph" w:customStyle="1" w:styleId="a1">
    <w:name w:val="列项◆（三级）"/>
    <w:basedOn w:val="a2"/>
    <w:rsid w:val="00FA06F4"/>
    <w:pPr>
      <w:numPr>
        <w:ilvl w:val="2"/>
        <w:numId w:val="31"/>
      </w:numPr>
    </w:pPr>
    <w:rPr>
      <w:rFonts w:ascii="宋体" w:hAnsi="Times New Roman"/>
      <w:szCs w:val="21"/>
    </w:rPr>
  </w:style>
  <w:style w:type="character" w:customStyle="1" w:styleId="Char7">
    <w:name w:val="纯文本 Char"/>
    <w:basedOn w:val="a3"/>
    <w:link w:val="af5"/>
    <w:rsid w:val="00FA06F4"/>
    <w:rPr>
      <w:rFonts w:ascii="宋体" w:hAnsi="Courier New"/>
      <w:sz w:val="24"/>
    </w:rPr>
  </w:style>
  <w:style w:type="paragraph" w:styleId="af5">
    <w:name w:val="Plain Text"/>
    <w:basedOn w:val="a2"/>
    <w:link w:val="Char7"/>
    <w:rsid w:val="00FA06F4"/>
    <w:rPr>
      <w:rFonts w:ascii="宋体" w:eastAsiaTheme="minorEastAsia" w:hAnsi="Courier New" w:cstheme="minorBidi"/>
      <w:sz w:val="24"/>
    </w:rPr>
  </w:style>
  <w:style w:type="character" w:customStyle="1" w:styleId="Char10">
    <w:name w:val="纯文本 Char1"/>
    <w:basedOn w:val="a3"/>
    <w:uiPriority w:val="99"/>
    <w:semiHidden/>
    <w:rsid w:val="00FA06F4"/>
    <w:rPr>
      <w:rFonts w:ascii="宋体" w:eastAsia="宋体" w:hAnsi="Courier New" w:cs="Courier New"/>
      <w:szCs w:val="21"/>
    </w:rPr>
  </w:style>
  <w:style w:type="paragraph" w:styleId="af6">
    <w:name w:val="Normal Indent"/>
    <w:basedOn w:val="a2"/>
    <w:rsid w:val="00FA06F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8">
    <w:name w:val="Char"/>
    <w:basedOn w:val="a2"/>
    <w:autoRedefine/>
    <w:rsid w:val="00FA06F4"/>
    <w:pPr>
      <w:widowControl/>
      <w:spacing w:after="160" w:line="240" w:lineRule="exact"/>
      <w:jc w:val="left"/>
    </w:pPr>
    <w:rPr>
      <w:rFonts w:ascii="Verdana" w:hAnsi="Verdana"/>
      <w:kern w:val="0"/>
      <w:sz w:val="18"/>
      <w:szCs w:val="20"/>
      <w:lang w:eastAsia="en-US"/>
    </w:rPr>
  </w:style>
  <w:style w:type="paragraph" w:customStyle="1" w:styleId="af7">
    <w:name w:val="封面标准代替信息"/>
    <w:basedOn w:val="a2"/>
    <w:rsid w:val="001F700D"/>
    <w:pPr>
      <w:framePr w:w="9138" w:h="1244" w:hRule="exact" w:wrap="auto" w:vAnchor="page" w:hAnchor="margin" w:y="2908" w:anchorLock="1"/>
      <w:kinsoku w:val="0"/>
      <w:overflowPunct w:val="0"/>
      <w:autoSpaceDE w:val="0"/>
      <w:autoSpaceDN w:val="0"/>
      <w:adjustRightInd w:val="0"/>
      <w:spacing w:before="57" w:line="280" w:lineRule="exact"/>
      <w:jc w:val="right"/>
      <w:textAlignment w:val="center"/>
    </w:pPr>
    <w:rPr>
      <w:rFonts w:ascii="宋体" w:hAnsi="Times New Roman"/>
      <w:kern w:val="0"/>
      <w:szCs w:val="20"/>
    </w:rPr>
  </w:style>
  <w:style w:type="paragraph" w:customStyle="1" w:styleId="af8">
    <w:name w:val="封面标准英文名称"/>
    <w:rsid w:val="00B6677D"/>
    <w:pPr>
      <w:widowControl w:val="0"/>
      <w:spacing w:before="370" w:line="400" w:lineRule="exact"/>
      <w:jc w:val="center"/>
    </w:pPr>
    <w:rPr>
      <w:rFonts w:ascii="Times New Roman" w:eastAsia="宋体" w:hAnsi="Times New Roman" w:cs="Times New Roman"/>
      <w:kern w:val="0"/>
      <w:sz w:val="28"/>
      <w:szCs w:val="20"/>
    </w:rPr>
  </w:style>
  <w:style w:type="paragraph" w:styleId="af9">
    <w:name w:val="Body Text First Indent"/>
    <w:basedOn w:val="aa"/>
    <w:link w:val="Char9"/>
    <w:rsid w:val="00B6677D"/>
    <w:pPr>
      <w:spacing w:after="120" w:line="240" w:lineRule="auto"/>
      <w:ind w:firstLineChars="100" w:firstLine="420"/>
      <w:jc w:val="left"/>
    </w:pPr>
    <w:rPr>
      <w:rFonts w:eastAsia="宋体"/>
      <w:caps w:val="0"/>
    </w:rPr>
  </w:style>
  <w:style w:type="character" w:customStyle="1" w:styleId="Char9">
    <w:name w:val="正文首行缩进 Char"/>
    <w:basedOn w:val="Char2"/>
    <w:link w:val="af9"/>
    <w:rsid w:val="00B6677D"/>
    <w:rPr>
      <w:rFonts w:ascii="Arial" w:eastAsia="宋体" w:hAnsi="Arial" w:cs="Arial"/>
      <w:caps/>
      <w:kern w:val="0"/>
      <w:szCs w:val="20"/>
    </w:rPr>
  </w:style>
  <w:style w:type="paragraph" w:customStyle="1" w:styleId="CharCharCharCharCharCharCharCharCharCharCharCharChar">
    <w:name w:val="Char Char Char Char Char Char Char Char Char Char Char Char Char"/>
    <w:basedOn w:val="a2"/>
    <w:rsid w:val="00092BF2"/>
    <w:rPr>
      <w:rFonts w:ascii="Tahoma" w:hAnsi="Tahoma"/>
      <w:sz w:val="24"/>
      <w:szCs w:val="20"/>
    </w:rPr>
  </w:style>
  <w:style w:type="paragraph" w:customStyle="1" w:styleId="p0">
    <w:name w:val="p0"/>
    <w:basedOn w:val="a2"/>
    <w:rsid w:val="00092BF2"/>
    <w:pPr>
      <w:widowControl/>
    </w:pPr>
    <w:rPr>
      <w:rFonts w:ascii="Times New Roman" w:hAnsi="Times New Roman"/>
      <w:kern w:val="0"/>
      <w:szCs w:val="21"/>
    </w:rPr>
  </w:style>
  <w:style w:type="paragraph" w:customStyle="1" w:styleId="afa">
    <w:name w:val="封面标准文稿类别"/>
    <w:rsid w:val="00092BF2"/>
    <w:pPr>
      <w:spacing w:before="440" w:line="400" w:lineRule="atLeast"/>
      <w:jc w:val="center"/>
    </w:pPr>
    <w:rPr>
      <w:rFonts w:ascii="宋体" w:eastAsia="宋体" w:hAnsi="Times New Roman" w:cs="Times New Roman" w:hint="eastAsia"/>
      <w:kern w:val="0"/>
      <w:sz w:val="24"/>
      <w:szCs w:val="20"/>
    </w:rPr>
  </w:style>
  <w:style w:type="paragraph" w:customStyle="1" w:styleId="Default">
    <w:name w:val="Default"/>
    <w:rsid w:val="00550E2F"/>
    <w:pPr>
      <w:widowControl w:val="0"/>
      <w:autoSpaceDE w:val="0"/>
      <w:autoSpaceDN w:val="0"/>
      <w:adjustRightInd w:val="0"/>
    </w:pPr>
    <w:rPr>
      <w:rFonts w:ascii="仿宋_GB2312" w:eastAsia="仿宋_GB2312" w:cs="仿宋_GB2312"/>
      <w:color w:val="000000"/>
      <w:kern w:val="0"/>
      <w:sz w:val="24"/>
      <w:szCs w:val="24"/>
    </w:rPr>
  </w:style>
  <w:style w:type="paragraph" w:customStyle="1" w:styleId="afb">
    <w:name w:val="表头"/>
    <w:basedOn w:val="a2"/>
    <w:qFormat/>
    <w:rsid w:val="000C65B2"/>
    <w:pPr>
      <w:spacing w:before="120" w:afterLines="25" w:line="340" w:lineRule="exact"/>
      <w:jc w:val="center"/>
    </w:pPr>
    <w:rPr>
      <w:rFonts w:ascii="黑体" w:eastAsia="黑体" w:hAnsi="黑体"/>
      <w:szCs w:val="21"/>
    </w:rPr>
  </w:style>
  <w:style w:type="paragraph" w:customStyle="1" w:styleId="afc">
    <w:name w:val="表内文字居中"/>
    <w:basedOn w:val="a2"/>
    <w:qFormat/>
    <w:rsid w:val="000C65B2"/>
    <w:pPr>
      <w:snapToGrid w:val="0"/>
      <w:jc w:val="center"/>
    </w:pPr>
    <w:rPr>
      <w:rFonts w:ascii="Times New Roman" w:eastAsia="方正书宋简体" w:hAnsi="Times New Roman"/>
      <w:spacing w:val="4"/>
      <w:sz w:val="18"/>
      <w:szCs w:val="21"/>
    </w:rPr>
  </w:style>
  <w:style w:type="character" w:customStyle="1" w:styleId="CharChar">
    <w:name w:val="段 Char Char"/>
    <w:rsid w:val="000C65B2"/>
    <w:rPr>
      <w:rFonts w:eastAsia="方正书宋简体"/>
      <w:bCs/>
      <w:spacing w:val="4"/>
      <w:kern w:val="21"/>
      <w:szCs w:val="21"/>
    </w:rPr>
  </w:style>
  <w:style w:type="paragraph" w:styleId="afd">
    <w:name w:val="List Paragraph"/>
    <w:basedOn w:val="a2"/>
    <w:uiPriority w:val="34"/>
    <w:qFormat/>
    <w:rsid w:val="00A617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7265">
      <w:bodyDiv w:val="1"/>
      <w:marLeft w:val="0"/>
      <w:marRight w:val="0"/>
      <w:marTop w:val="0"/>
      <w:marBottom w:val="0"/>
      <w:divBdr>
        <w:top w:val="none" w:sz="0" w:space="0" w:color="auto"/>
        <w:left w:val="none" w:sz="0" w:space="0" w:color="auto"/>
        <w:bottom w:val="none" w:sz="0" w:space="0" w:color="auto"/>
        <w:right w:val="none" w:sz="0" w:space="0" w:color="auto"/>
      </w:divBdr>
    </w:div>
    <w:div w:id="372507596">
      <w:bodyDiv w:val="1"/>
      <w:marLeft w:val="0"/>
      <w:marRight w:val="0"/>
      <w:marTop w:val="0"/>
      <w:marBottom w:val="0"/>
      <w:divBdr>
        <w:top w:val="none" w:sz="0" w:space="0" w:color="auto"/>
        <w:left w:val="none" w:sz="0" w:space="0" w:color="auto"/>
        <w:bottom w:val="none" w:sz="0" w:space="0" w:color="auto"/>
        <w:right w:val="none" w:sz="0" w:space="0" w:color="auto"/>
      </w:divBdr>
    </w:div>
    <w:div w:id="406196156">
      <w:bodyDiv w:val="1"/>
      <w:marLeft w:val="0"/>
      <w:marRight w:val="0"/>
      <w:marTop w:val="0"/>
      <w:marBottom w:val="0"/>
      <w:divBdr>
        <w:top w:val="none" w:sz="0" w:space="0" w:color="auto"/>
        <w:left w:val="none" w:sz="0" w:space="0" w:color="auto"/>
        <w:bottom w:val="none" w:sz="0" w:space="0" w:color="auto"/>
        <w:right w:val="none" w:sz="0" w:space="0" w:color="auto"/>
      </w:divBdr>
    </w:div>
    <w:div w:id="479225330">
      <w:bodyDiv w:val="1"/>
      <w:marLeft w:val="0"/>
      <w:marRight w:val="0"/>
      <w:marTop w:val="0"/>
      <w:marBottom w:val="0"/>
      <w:divBdr>
        <w:top w:val="none" w:sz="0" w:space="0" w:color="auto"/>
        <w:left w:val="none" w:sz="0" w:space="0" w:color="auto"/>
        <w:bottom w:val="none" w:sz="0" w:space="0" w:color="auto"/>
        <w:right w:val="none" w:sz="0" w:space="0" w:color="auto"/>
      </w:divBdr>
    </w:div>
    <w:div w:id="598216668">
      <w:bodyDiv w:val="1"/>
      <w:marLeft w:val="0"/>
      <w:marRight w:val="0"/>
      <w:marTop w:val="0"/>
      <w:marBottom w:val="0"/>
      <w:divBdr>
        <w:top w:val="none" w:sz="0" w:space="0" w:color="auto"/>
        <w:left w:val="none" w:sz="0" w:space="0" w:color="auto"/>
        <w:bottom w:val="none" w:sz="0" w:space="0" w:color="auto"/>
        <w:right w:val="none" w:sz="0" w:space="0" w:color="auto"/>
      </w:divBdr>
    </w:div>
    <w:div w:id="773135792">
      <w:bodyDiv w:val="1"/>
      <w:marLeft w:val="0"/>
      <w:marRight w:val="0"/>
      <w:marTop w:val="0"/>
      <w:marBottom w:val="0"/>
      <w:divBdr>
        <w:top w:val="none" w:sz="0" w:space="0" w:color="auto"/>
        <w:left w:val="none" w:sz="0" w:space="0" w:color="auto"/>
        <w:bottom w:val="none" w:sz="0" w:space="0" w:color="auto"/>
        <w:right w:val="none" w:sz="0" w:space="0" w:color="auto"/>
      </w:divBdr>
    </w:div>
    <w:div w:id="1014308386">
      <w:bodyDiv w:val="1"/>
      <w:marLeft w:val="0"/>
      <w:marRight w:val="0"/>
      <w:marTop w:val="0"/>
      <w:marBottom w:val="0"/>
      <w:divBdr>
        <w:top w:val="none" w:sz="0" w:space="0" w:color="auto"/>
        <w:left w:val="none" w:sz="0" w:space="0" w:color="auto"/>
        <w:bottom w:val="none" w:sz="0" w:space="0" w:color="auto"/>
        <w:right w:val="none" w:sz="0" w:space="0" w:color="auto"/>
      </w:divBdr>
    </w:div>
    <w:div w:id="1093891104">
      <w:bodyDiv w:val="1"/>
      <w:marLeft w:val="0"/>
      <w:marRight w:val="0"/>
      <w:marTop w:val="0"/>
      <w:marBottom w:val="0"/>
      <w:divBdr>
        <w:top w:val="none" w:sz="0" w:space="0" w:color="auto"/>
        <w:left w:val="none" w:sz="0" w:space="0" w:color="auto"/>
        <w:bottom w:val="none" w:sz="0" w:space="0" w:color="auto"/>
        <w:right w:val="none" w:sz="0" w:space="0" w:color="auto"/>
      </w:divBdr>
    </w:div>
    <w:div w:id="1132094758">
      <w:bodyDiv w:val="1"/>
      <w:marLeft w:val="0"/>
      <w:marRight w:val="0"/>
      <w:marTop w:val="0"/>
      <w:marBottom w:val="0"/>
      <w:divBdr>
        <w:top w:val="none" w:sz="0" w:space="0" w:color="auto"/>
        <w:left w:val="none" w:sz="0" w:space="0" w:color="auto"/>
        <w:bottom w:val="none" w:sz="0" w:space="0" w:color="auto"/>
        <w:right w:val="none" w:sz="0" w:space="0" w:color="auto"/>
      </w:divBdr>
    </w:div>
    <w:div w:id="1180972803">
      <w:bodyDiv w:val="1"/>
      <w:marLeft w:val="0"/>
      <w:marRight w:val="0"/>
      <w:marTop w:val="0"/>
      <w:marBottom w:val="0"/>
      <w:divBdr>
        <w:top w:val="none" w:sz="0" w:space="0" w:color="auto"/>
        <w:left w:val="none" w:sz="0" w:space="0" w:color="auto"/>
        <w:bottom w:val="none" w:sz="0" w:space="0" w:color="auto"/>
        <w:right w:val="none" w:sz="0" w:space="0" w:color="auto"/>
      </w:divBdr>
    </w:div>
    <w:div w:id="1275401232">
      <w:bodyDiv w:val="1"/>
      <w:marLeft w:val="0"/>
      <w:marRight w:val="0"/>
      <w:marTop w:val="0"/>
      <w:marBottom w:val="0"/>
      <w:divBdr>
        <w:top w:val="none" w:sz="0" w:space="0" w:color="auto"/>
        <w:left w:val="none" w:sz="0" w:space="0" w:color="auto"/>
        <w:bottom w:val="none" w:sz="0" w:space="0" w:color="auto"/>
        <w:right w:val="none" w:sz="0" w:space="0" w:color="auto"/>
      </w:divBdr>
    </w:div>
    <w:div w:id="1518544451">
      <w:bodyDiv w:val="1"/>
      <w:marLeft w:val="0"/>
      <w:marRight w:val="0"/>
      <w:marTop w:val="0"/>
      <w:marBottom w:val="0"/>
      <w:divBdr>
        <w:top w:val="none" w:sz="0" w:space="0" w:color="auto"/>
        <w:left w:val="none" w:sz="0" w:space="0" w:color="auto"/>
        <w:bottom w:val="none" w:sz="0" w:space="0" w:color="auto"/>
        <w:right w:val="none" w:sz="0" w:space="0" w:color="auto"/>
      </w:divBdr>
    </w:div>
    <w:div w:id="1590583027">
      <w:bodyDiv w:val="1"/>
      <w:marLeft w:val="0"/>
      <w:marRight w:val="0"/>
      <w:marTop w:val="0"/>
      <w:marBottom w:val="0"/>
      <w:divBdr>
        <w:top w:val="none" w:sz="0" w:space="0" w:color="auto"/>
        <w:left w:val="none" w:sz="0" w:space="0" w:color="auto"/>
        <w:bottom w:val="none" w:sz="0" w:space="0" w:color="auto"/>
        <w:right w:val="none" w:sz="0" w:space="0" w:color="auto"/>
      </w:divBdr>
    </w:div>
    <w:div w:id="1813984075">
      <w:bodyDiv w:val="1"/>
      <w:marLeft w:val="0"/>
      <w:marRight w:val="0"/>
      <w:marTop w:val="0"/>
      <w:marBottom w:val="0"/>
      <w:divBdr>
        <w:top w:val="none" w:sz="0" w:space="0" w:color="auto"/>
        <w:left w:val="none" w:sz="0" w:space="0" w:color="auto"/>
        <w:bottom w:val="none" w:sz="0" w:space="0" w:color="auto"/>
        <w:right w:val="none" w:sz="0" w:space="0" w:color="auto"/>
      </w:divBdr>
    </w:div>
    <w:div w:id="183148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6.bin"/><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2.bin"/><Relationship Id="rId34" Type="http://schemas.openxmlformats.org/officeDocument/2006/relationships/oleObject" Target="embeddings/oleObject19.bin"/><Relationship Id="rId42" Type="http://schemas.openxmlformats.org/officeDocument/2006/relationships/image" Target="media/image1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5.bin"/><Relationship Id="rId33" Type="http://schemas.openxmlformats.org/officeDocument/2006/relationships/oleObject" Target="embeddings/oleObject18.bin"/><Relationship Id="rId38" Type="http://schemas.openxmlformats.org/officeDocument/2006/relationships/image" Target="media/image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image" Target="media/image4.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14.bin"/><Relationship Id="rId32" Type="http://schemas.openxmlformats.org/officeDocument/2006/relationships/image" Target="media/image7.png"/><Relationship Id="rId37" Type="http://schemas.openxmlformats.org/officeDocument/2006/relationships/oleObject" Target="embeddings/oleObject22.bin"/><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6.bin"/><Relationship Id="rId23" Type="http://schemas.openxmlformats.org/officeDocument/2006/relationships/oleObject" Target="embeddings/oleObject13.bin"/><Relationship Id="rId28" Type="http://schemas.openxmlformats.org/officeDocument/2006/relationships/image" Target="media/image3.png"/><Relationship Id="rId36" Type="http://schemas.openxmlformats.org/officeDocument/2006/relationships/oleObject" Target="embeddings/oleObject21.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image" Target="media/image6.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image" Target="media/image2.wmf"/><Relationship Id="rId27" Type="http://schemas.openxmlformats.org/officeDocument/2006/relationships/oleObject" Target="embeddings/oleObject17.bin"/><Relationship Id="rId30" Type="http://schemas.openxmlformats.org/officeDocument/2006/relationships/image" Target="media/image5.png"/><Relationship Id="rId35" Type="http://schemas.openxmlformats.org/officeDocument/2006/relationships/oleObject" Target="embeddings/oleObject20.bin"/><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71B1FA-7B4B-46A9-9AEE-C073DCF9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963</Words>
  <Characters>5492</Characters>
  <Application>Microsoft Office Word</Application>
  <DocSecurity>0</DocSecurity>
  <Lines>45</Lines>
  <Paragraphs>12</Paragraphs>
  <ScaleCrop>false</ScaleCrop>
  <Company>China</Company>
  <LinksUpToDate>false</LinksUpToDate>
  <CharactersWithSpaces>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2018-05-16T02:47:00Z</cp:lastPrinted>
  <dcterms:created xsi:type="dcterms:W3CDTF">2018-05-25T02:33:00Z</dcterms:created>
  <dcterms:modified xsi:type="dcterms:W3CDTF">2018-05-25T02:33:00Z</dcterms:modified>
</cp:coreProperties>
</file>